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34643956"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26345C">
        <w:rPr>
          <w:rFonts w:ascii="Trebuchet MS" w:hAnsi="Trebuchet MS" w:cs="Arial"/>
          <w:b/>
          <w:color w:val="000000"/>
          <w:sz w:val="24"/>
          <w:szCs w:val="24"/>
          <w:u w:val="single"/>
        </w:rPr>
        <w:t>1</w:t>
      </w:r>
      <w:r w:rsidRPr="001B1E24">
        <w:rPr>
          <w:rFonts w:ascii="Trebuchet MS" w:hAnsi="Trebuchet MS" w:cs="Arial"/>
          <w:b/>
          <w:color w:val="000000"/>
          <w:sz w:val="24"/>
          <w:szCs w:val="24"/>
          <w:u w:val="single"/>
        </w:rPr>
        <w:t xml:space="preserve"> DIN </w:t>
      </w:r>
      <w:r w:rsidR="00CF332D">
        <w:rPr>
          <w:rFonts w:ascii="Trebuchet MS" w:hAnsi="Trebuchet MS" w:cs="Arial"/>
          <w:b/>
          <w:color w:val="000000"/>
          <w:sz w:val="24"/>
          <w:szCs w:val="24"/>
          <w:u w:val="single"/>
        </w:rPr>
        <w:t>12</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23B2100E"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CF332D">
              <w:rPr>
                <w:rFonts w:ascii="Trebuchet MS" w:hAnsi="Trebuchet MS" w:cs="Arial"/>
                <w:b/>
                <w:sz w:val="22"/>
                <w:szCs w:val="22"/>
              </w:rPr>
              <w:t>12</w:t>
            </w:r>
            <w:r w:rsidR="00574753">
              <w:rPr>
                <w:rFonts w:ascii="Trebuchet MS" w:hAnsi="Trebuchet MS" w:cs="Arial"/>
                <w:b/>
                <w:sz w:val="22"/>
                <w:szCs w:val="22"/>
              </w:rPr>
              <w:t>.08.2026</w:t>
            </w:r>
          </w:p>
        </w:tc>
        <w:tc>
          <w:tcPr>
            <w:tcW w:w="3354" w:type="dxa"/>
          </w:tcPr>
          <w:p w14:paraId="5B90E9B4" w14:textId="11076DC4"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2D7FC1">
              <w:rPr>
                <w:rFonts w:ascii="Trebuchet MS" w:hAnsi="Trebuchet MS" w:cs="Arial"/>
                <w:b/>
                <w:sz w:val="22"/>
                <w:szCs w:val="22"/>
              </w:rPr>
              <w:t>1</w:t>
            </w:r>
            <w:r w:rsidR="00CF332D">
              <w:rPr>
                <w:rFonts w:ascii="Trebuchet MS" w:hAnsi="Trebuchet MS" w:cs="Arial"/>
                <w:b/>
                <w:sz w:val="22"/>
                <w:szCs w:val="22"/>
              </w:rPr>
              <w:t>6</w:t>
            </w:r>
            <w:r w:rsidR="00574753">
              <w:rPr>
                <w:rFonts w:ascii="Trebuchet MS" w:hAnsi="Trebuchet MS" w:cs="Arial"/>
                <w:b/>
                <w:sz w:val="22"/>
                <w:szCs w:val="22"/>
              </w:rPr>
              <w:t>:</w:t>
            </w:r>
            <w:r w:rsidR="00CF332D">
              <w:rPr>
                <w:rFonts w:ascii="Trebuchet MS" w:hAnsi="Trebuchet MS" w:cs="Arial"/>
                <w:b/>
                <w:sz w:val="22"/>
                <w:szCs w:val="22"/>
              </w:rPr>
              <w:t>35</w:t>
            </w:r>
          </w:p>
        </w:tc>
        <w:tc>
          <w:tcPr>
            <w:tcW w:w="3355" w:type="dxa"/>
          </w:tcPr>
          <w:p w14:paraId="61628DCF" w14:textId="2ED42025"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26345C">
              <w:rPr>
                <w:rFonts w:ascii="Trebuchet MS" w:hAnsi="Trebuchet MS" w:cs="Arial"/>
                <w:b/>
                <w:sz w:val="22"/>
                <w:szCs w:val="22"/>
              </w:rPr>
              <w:t>1</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05C310AE"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şi Pădurilor, Inspectoratul General pentru Situaţii de Urgenţă, Administraţia Naţională Apele Române, Ministerul Afacerilor Interne, mass-media, Hidroelectrica S.A., Administraţiile Bazinale de Apă: </w:t>
            </w:r>
            <w:r w:rsidR="00CF332D">
              <w:rPr>
                <w:rFonts w:ascii="Trebuchet MS" w:hAnsi="Trebuchet MS"/>
                <w:b/>
                <w:sz w:val="22"/>
                <w:szCs w:val="22"/>
              </w:rPr>
              <w:t>Olt</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CF332D">
              <w:rPr>
                <w:rFonts w:ascii="Trebuchet MS" w:hAnsi="Trebuchet MS" w:cs="Arial"/>
                <w:b/>
                <w:sz w:val="22"/>
                <w:szCs w:val="22"/>
              </w:rPr>
              <w:t>Covasna, Brașov</w:t>
            </w:r>
            <w:r w:rsidR="0026345C">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0D69B1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CF332D">
              <w:rPr>
                <w:rFonts w:ascii="Trebuchet MS" w:hAnsi="Trebuchet MS" w:cs="Arial"/>
                <w:b/>
                <w:sz w:val="22"/>
                <w:szCs w:val="22"/>
              </w:rPr>
              <w:t>Tărlung – bazin superior și afluenți bazin mijlociu și inferior, Bârsa – bazin superior și afluenți bazin mijlociu și inferior</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4548505E"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CF332D">
              <w:rPr>
                <w:rFonts w:ascii="Trebuchet MS" w:hAnsi="Trebuchet MS" w:cs="Arial"/>
                <w:b/>
                <w:sz w:val="22"/>
                <w:szCs w:val="22"/>
              </w:rPr>
              <w:t>12</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D7FC1">
              <w:rPr>
                <w:rFonts w:ascii="Trebuchet MS" w:hAnsi="Trebuchet MS" w:cs="Arial"/>
                <w:b/>
                <w:sz w:val="22"/>
                <w:szCs w:val="22"/>
              </w:rPr>
              <w:t>1</w:t>
            </w:r>
            <w:r w:rsidR="00CF332D">
              <w:rPr>
                <w:rFonts w:ascii="Trebuchet MS" w:hAnsi="Trebuchet MS" w:cs="Arial"/>
                <w:b/>
                <w:sz w:val="22"/>
                <w:szCs w:val="22"/>
              </w:rPr>
              <w:t>6</w:t>
            </w:r>
            <w:r w:rsidR="00574753">
              <w:rPr>
                <w:rFonts w:ascii="Trebuchet MS" w:hAnsi="Trebuchet MS" w:cs="Arial"/>
                <w:b/>
                <w:sz w:val="22"/>
                <w:szCs w:val="22"/>
              </w:rPr>
              <w:t>:</w:t>
            </w:r>
            <w:r w:rsidR="00CF332D">
              <w:rPr>
                <w:rFonts w:ascii="Trebuchet MS" w:hAnsi="Trebuchet MS" w:cs="Arial"/>
                <w:b/>
                <w:sz w:val="22"/>
                <w:szCs w:val="22"/>
              </w:rPr>
              <w:t>45</w:t>
            </w:r>
            <w:r w:rsidRPr="003E64C3">
              <w:rPr>
                <w:rFonts w:ascii="Trebuchet MS" w:hAnsi="Trebuchet MS" w:cs="Arial"/>
                <w:b/>
                <w:sz w:val="22"/>
                <w:szCs w:val="22"/>
              </w:rPr>
              <w:t xml:space="preserve"> – </w:t>
            </w:r>
            <w:r w:rsidR="00CF332D">
              <w:rPr>
                <w:rFonts w:ascii="Trebuchet MS" w:hAnsi="Trebuchet MS" w:cs="Arial"/>
                <w:b/>
                <w:sz w:val="22"/>
                <w:szCs w:val="22"/>
              </w:rPr>
              <w:t>12</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D7FC1">
              <w:rPr>
                <w:rFonts w:ascii="Trebuchet MS" w:hAnsi="Trebuchet MS" w:cs="Arial"/>
                <w:b/>
                <w:sz w:val="22"/>
                <w:szCs w:val="22"/>
              </w:rPr>
              <w:t>24</w:t>
            </w:r>
            <w:r w:rsidR="00574753">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0E510A11" w:rsidR="00574753"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CF332D" w:rsidRPr="00CF332D">
              <w:rPr>
                <w:rFonts w:ascii="Trebuchet MS" w:hAnsi="Trebuchet MS" w:cs="Arial"/>
                <w:sz w:val="22"/>
                <w:szCs w:val="22"/>
              </w:rPr>
              <w:t>Tărlung – bazin superior și afluenți bazin mijlociu și inferior, Bârsa – bazin superior și afluenți bazin mijlociu și inferior</w:t>
            </w:r>
            <w:r w:rsidRPr="003E64C3">
              <w:rPr>
                <w:rFonts w:ascii="Trebuchet MS" w:hAnsi="Trebuchet MS" w:cs="Arial"/>
                <w:b/>
                <w:sz w:val="22"/>
                <w:szCs w:val="22"/>
              </w:rPr>
              <w:t>,</w:t>
            </w:r>
            <w:r w:rsidRPr="003E64C3">
              <w:rPr>
                <w:rFonts w:ascii="Trebuchet MS" w:hAnsi="Trebuchet MS" w:cs="Arial"/>
                <w:sz w:val="22"/>
                <w:szCs w:val="22"/>
              </w:rPr>
              <w:t xml:space="preserve"> </w:t>
            </w:r>
            <w:r w:rsidRPr="003E64C3">
              <w:rPr>
                <w:rFonts w:ascii="Trebuchet MS" w:hAnsi="Trebuchet MS" w:cs="Arial"/>
                <w:b/>
                <w:sz w:val="22"/>
                <w:szCs w:val="22"/>
              </w:rPr>
              <w:t>judeţ</w:t>
            </w:r>
            <w:r w:rsidR="0026345C">
              <w:rPr>
                <w:rFonts w:ascii="Trebuchet MS" w:hAnsi="Trebuchet MS" w:cs="Arial"/>
                <w:b/>
                <w:sz w:val="22"/>
                <w:szCs w:val="22"/>
              </w:rPr>
              <w:t xml:space="preserve">ele: </w:t>
            </w:r>
            <w:r w:rsidR="00CF332D">
              <w:rPr>
                <w:rFonts w:ascii="Trebuchet MS" w:hAnsi="Trebuchet MS" w:cs="Arial"/>
                <w:b/>
                <w:sz w:val="22"/>
                <w:szCs w:val="22"/>
              </w:rPr>
              <w:t>Covasna și Brașov</w:t>
            </w:r>
            <w:r w:rsidR="0026345C">
              <w:rPr>
                <w:rFonts w:ascii="Trebuchet MS" w:hAnsi="Trebuchet MS" w:cs="Arial"/>
                <w:b/>
                <w:sz w:val="22"/>
                <w:szCs w:val="22"/>
              </w:rPr>
              <w:t>.</w:t>
            </w:r>
          </w:p>
          <w:p w14:paraId="09620F59" w14:textId="6B73F04B" w:rsidR="00A94E6D" w:rsidRPr="003E64C3" w:rsidRDefault="00A94E6D" w:rsidP="00A87925">
            <w:pPr>
              <w:jc w:val="both"/>
              <w:rPr>
                <w:rFonts w:ascii="Trebuchet MS" w:hAnsi="Trebuchet MS" w:cs="Arial"/>
                <w:b/>
                <w:sz w:val="22"/>
                <w:szCs w:val="22"/>
              </w:rPr>
            </w:pPr>
          </w:p>
          <w:p w14:paraId="4801A099" w14:textId="55E6A930" w:rsidR="00595514" w:rsidRPr="003E64C3" w:rsidRDefault="004615AA" w:rsidP="00A87925">
            <w:pPr>
              <w:jc w:val="both"/>
              <w:rPr>
                <w:rFonts w:ascii="Trebuchet MS" w:hAnsi="Trebuchet MS" w:cs="Arial"/>
                <w:sz w:val="22"/>
                <w:szCs w:val="22"/>
              </w:rPr>
            </w:pPr>
            <w:r w:rsidRPr="003E64C3">
              <w:rPr>
                <w:rFonts w:ascii="Trebuchet MS" w:hAnsi="Trebuchet MS" w:cs="Arial"/>
                <w:b/>
                <w:sz w:val="22"/>
                <w:szCs w:val="22"/>
              </w:rPr>
              <w:t xml:space="preserve">      </w:t>
            </w:r>
            <w:r w:rsidR="00595514" w:rsidRPr="003E64C3">
              <w:rPr>
                <w:rFonts w:ascii="Trebuchet MS" w:hAnsi="Trebuchet MS" w:cs="Arial"/>
                <w:sz w:val="22"/>
                <w:szCs w:val="22"/>
              </w:rPr>
              <w:t>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1E15204D" w14:textId="77777777" w:rsidR="002D7FC1" w:rsidRDefault="002D7FC1" w:rsidP="00A87925">
            <w:pPr>
              <w:jc w:val="center"/>
              <w:rPr>
                <w:rFonts w:ascii="Trebuchet MS" w:hAnsi="Trebuchet MS" w:cs="Arial"/>
                <w:b/>
                <w:bCs/>
                <w:sz w:val="22"/>
                <w:szCs w:val="22"/>
              </w:rPr>
            </w:pPr>
            <w:r>
              <w:rPr>
                <w:rFonts w:ascii="Trebuchet MS" w:hAnsi="Trebuchet MS" w:cs="Arial"/>
                <w:b/>
                <w:bCs/>
                <w:sz w:val="22"/>
                <w:szCs w:val="22"/>
              </w:rPr>
              <w:t>Dr. Romulus-Dumitru</w:t>
            </w:r>
          </w:p>
          <w:p w14:paraId="20FBD250" w14:textId="3AC66083" w:rsidR="0060287C" w:rsidRPr="003E64C3" w:rsidRDefault="002D7FC1" w:rsidP="00A87925">
            <w:pPr>
              <w:jc w:val="center"/>
              <w:rPr>
                <w:rFonts w:ascii="Trebuchet MS" w:hAnsi="Trebuchet MS" w:cs="Arial"/>
                <w:b/>
                <w:bCs/>
                <w:sz w:val="22"/>
                <w:szCs w:val="22"/>
              </w:rPr>
            </w:pPr>
            <w:r>
              <w:rPr>
                <w:rFonts w:ascii="Trebuchet MS" w:hAnsi="Trebuchet MS" w:cs="Arial"/>
                <w:b/>
                <w:bCs/>
                <w:sz w:val="22"/>
                <w:szCs w:val="22"/>
              </w:rPr>
              <w:t>COSTACHE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 xml:space="preserve">COD </w:t>
    </w:r>
    <w:r w:rsidRPr="003968BE">
      <w:rPr>
        <w:rFonts w:ascii="Arial" w:hAnsi="Arial" w:cs="Arial"/>
        <w:b/>
        <w:sz w:val="16"/>
        <w:szCs w:val="16"/>
        <w:lang w:val="ro-RO" w:eastAsia="x-none"/>
      </w:rPr>
      <w:t>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 xml:space="preserve">Cod </w:t>
    </w:r>
    <w:r w:rsidRPr="003E64C3">
      <w:rPr>
        <w:rFonts w:ascii="Trebuchet MS" w:hAnsi="Trebuchet MS" w:cs="Arial"/>
      </w:rPr>
      <w:t>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D7FC1"/>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1B76"/>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4201"/>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332D"/>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266</Words>
  <Characters>1817</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Romulus Costache</cp:lastModifiedBy>
  <cp:revision>10</cp:revision>
  <cp:lastPrinted>2026-08-07T05:55:00Z</cp:lastPrinted>
  <dcterms:created xsi:type="dcterms:W3CDTF">2026-08-06T11:25:00Z</dcterms:created>
  <dcterms:modified xsi:type="dcterms:W3CDTF">2026-08-12T13:29:00Z</dcterms:modified>
</cp:coreProperties>
</file>