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10FC2D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F4DC3">
        <w:rPr>
          <w:rFonts w:ascii="Trebuchet MS" w:hAnsi="Trebuchet MS" w:cs="Arial"/>
          <w:b/>
          <w:color w:val="000000"/>
          <w:sz w:val="24"/>
          <w:szCs w:val="24"/>
          <w:u w:val="single"/>
        </w:rPr>
        <w:t>6</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B81882">
        <w:rPr>
          <w:rFonts w:ascii="Trebuchet MS" w:hAnsi="Trebuchet MS" w:cs="Arial"/>
          <w:b/>
          <w:color w:val="000000"/>
          <w:sz w:val="24"/>
          <w:szCs w:val="24"/>
          <w:u w:val="single"/>
        </w:rPr>
        <w:t>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C84C6A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B81882">
              <w:rPr>
                <w:rFonts w:ascii="Trebuchet MS" w:hAnsi="Trebuchet MS" w:cs="Arial"/>
                <w:b/>
                <w:sz w:val="22"/>
                <w:szCs w:val="22"/>
              </w:rPr>
              <w:t>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3ECDA8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004FDC">
              <w:rPr>
                <w:rFonts w:ascii="Trebuchet MS" w:hAnsi="Trebuchet MS" w:cs="Arial"/>
                <w:b/>
                <w:sz w:val="22"/>
                <w:szCs w:val="22"/>
              </w:rPr>
              <w:t>1</w:t>
            </w:r>
            <w:r w:rsidR="00CF4DC3">
              <w:rPr>
                <w:rFonts w:ascii="Trebuchet MS" w:hAnsi="Trebuchet MS" w:cs="Arial"/>
                <w:b/>
                <w:sz w:val="22"/>
                <w:szCs w:val="22"/>
              </w:rPr>
              <w:t>7</w:t>
            </w:r>
            <w:r w:rsidR="00E25A39">
              <w:rPr>
                <w:rFonts w:ascii="Trebuchet MS" w:hAnsi="Trebuchet MS" w:cs="Arial"/>
                <w:b/>
                <w:sz w:val="22"/>
                <w:szCs w:val="22"/>
              </w:rPr>
              <w:t>:</w:t>
            </w:r>
            <w:r w:rsidR="00CF4DC3">
              <w:rPr>
                <w:rFonts w:ascii="Trebuchet MS" w:hAnsi="Trebuchet MS" w:cs="Arial"/>
                <w:b/>
                <w:sz w:val="22"/>
                <w:szCs w:val="22"/>
              </w:rPr>
              <w:t>35</w:t>
            </w:r>
          </w:p>
        </w:tc>
        <w:tc>
          <w:tcPr>
            <w:tcW w:w="3355" w:type="dxa"/>
          </w:tcPr>
          <w:p w14:paraId="61628DCF" w14:textId="7114300F"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CF4DC3">
              <w:rPr>
                <w:rFonts w:ascii="Trebuchet MS" w:hAnsi="Trebuchet MS" w:cs="Arial"/>
                <w:b/>
                <w:sz w:val="22"/>
                <w:szCs w:val="22"/>
              </w:rPr>
              <w:t>6</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DE62168"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CF4DC3">
              <w:rPr>
                <w:rFonts w:ascii="Trebuchet MS" w:hAnsi="Trebuchet MS"/>
                <w:b/>
                <w:sz w:val="22"/>
                <w:szCs w:val="22"/>
              </w:rPr>
              <w:t>Prut-Bârlad</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CF4DC3">
              <w:rPr>
                <w:rFonts w:ascii="Trebuchet MS" w:hAnsi="Trebuchet MS"/>
                <w:b/>
                <w:sz w:val="22"/>
                <w:szCs w:val="22"/>
              </w:rPr>
              <w:t>Iași</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CDFB9A9" w14:textId="20B0D35A" w:rsidR="001B1E24"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CF4DC3">
              <w:rPr>
                <w:rFonts w:ascii="Trebuchet MS" w:hAnsi="Trebuchet MS" w:cs="Arial"/>
                <w:b/>
                <w:sz w:val="22"/>
                <w:szCs w:val="22"/>
              </w:rPr>
              <w:t>Bahlui</w:t>
            </w:r>
            <w:r w:rsidR="00B81882" w:rsidRPr="00B81882">
              <w:rPr>
                <w:rFonts w:ascii="Trebuchet MS" w:hAnsi="Trebuchet MS" w:cs="Arial"/>
                <w:b/>
                <w:sz w:val="22"/>
                <w:szCs w:val="22"/>
              </w:rPr>
              <w:t xml:space="preserve"> – bazin superior și afluenți bazin mijlociu și inferior</w:t>
            </w:r>
          </w:p>
          <w:p w14:paraId="1C728F2D" w14:textId="43976E5D" w:rsidR="00B81882" w:rsidRPr="003E64C3" w:rsidRDefault="00B81882"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482D8424"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B81882">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B81882">
              <w:rPr>
                <w:rFonts w:ascii="Trebuchet MS" w:hAnsi="Trebuchet MS" w:cs="Arial"/>
                <w:b/>
                <w:sz w:val="22"/>
                <w:szCs w:val="22"/>
              </w:rPr>
              <w:t>1</w:t>
            </w:r>
            <w:r w:rsidR="00CF4DC3">
              <w:rPr>
                <w:rFonts w:ascii="Trebuchet MS" w:hAnsi="Trebuchet MS" w:cs="Arial"/>
                <w:b/>
                <w:sz w:val="22"/>
                <w:szCs w:val="22"/>
              </w:rPr>
              <w:t>7</w:t>
            </w:r>
            <w:r w:rsidR="00004FDC">
              <w:rPr>
                <w:rFonts w:ascii="Trebuchet MS" w:hAnsi="Trebuchet MS" w:cs="Arial"/>
                <w:b/>
                <w:sz w:val="22"/>
                <w:szCs w:val="22"/>
              </w:rPr>
              <w:t>:</w:t>
            </w:r>
            <w:r w:rsidR="00CF4DC3">
              <w:rPr>
                <w:rFonts w:ascii="Trebuchet MS" w:hAnsi="Trebuchet MS" w:cs="Arial"/>
                <w:b/>
                <w:sz w:val="22"/>
                <w:szCs w:val="22"/>
              </w:rPr>
              <w:t>45</w:t>
            </w:r>
            <w:r w:rsidRPr="003E64C3">
              <w:rPr>
                <w:rFonts w:ascii="Trebuchet MS" w:hAnsi="Trebuchet MS" w:cs="Arial"/>
                <w:b/>
                <w:sz w:val="22"/>
                <w:szCs w:val="22"/>
              </w:rPr>
              <w:t xml:space="preserve"> – </w:t>
            </w:r>
            <w:r w:rsidR="00004FDC">
              <w:rPr>
                <w:rFonts w:ascii="Trebuchet MS" w:hAnsi="Trebuchet MS" w:cs="Arial"/>
                <w:b/>
                <w:sz w:val="22"/>
                <w:szCs w:val="22"/>
              </w:rPr>
              <w:t>2</w:t>
            </w:r>
            <w:r w:rsidR="00CF4DC3">
              <w:rPr>
                <w:rFonts w:ascii="Trebuchet MS" w:hAnsi="Trebuchet MS" w:cs="Arial"/>
                <w:b/>
                <w:sz w:val="22"/>
                <w:szCs w:val="22"/>
              </w:rPr>
              <w:t>3</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F4DC3">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6E29C913" w:rsidR="00D17266" w:rsidRDefault="004615AA" w:rsidP="00924845">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CF4DC3" w:rsidRPr="00CF4DC3">
              <w:rPr>
                <w:rFonts w:ascii="Trebuchet MS" w:hAnsi="Trebuchet MS" w:cs="Arial"/>
                <w:bCs/>
                <w:sz w:val="22"/>
                <w:szCs w:val="22"/>
              </w:rPr>
              <w:t>Bahlui – bazin superior și afluenți bazin mijlociu și inferior</w:t>
            </w:r>
            <w:r w:rsidR="00004FDC">
              <w:rPr>
                <w:rFonts w:ascii="Trebuchet MS" w:hAnsi="Trebuchet MS" w:cs="Arial"/>
                <w:sz w:val="22"/>
                <w:szCs w:val="22"/>
              </w:rPr>
              <w:t xml:space="preserve">, </w:t>
            </w:r>
            <w:r w:rsidR="00EA65B7" w:rsidRPr="00004FDC">
              <w:rPr>
                <w:rFonts w:ascii="Trebuchet MS" w:hAnsi="Trebuchet MS" w:cs="Arial"/>
                <w:b/>
                <w:bCs/>
                <w:sz w:val="22"/>
                <w:szCs w:val="22"/>
              </w:rPr>
              <w:t>județ</w:t>
            </w:r>
            <w:r w:rsidR="00CF4DC3">
              <w:rPr>
                <w:rFonts w:ascii="Trebuchet MS" w:hAnsi="Trebuchet MS" w:cs="Arial"/>
                <w:b/>
                <w:bCs/>
                <w:sz w:val="22"/>
                <w:szCs w:val="22"/>
              </w:rPr>
              <w:t>ul Iași.</w:t>
            </w:r>
          </w:p>
          <w:p w14:paraId="7B0B2CE9" w14:textId="77777777" w:rsidR="00615E99" w:rsidRPr="00461630" w:rsidRDefault="00615E99" w:rsidP="00924845">
            <w:pPr>
              <w:jc w:val="both"/>
              <w:rPr>
                <w:rFonts w:ascii="Trebuchet MS" w:hAnsi="Trebuchet MS" w:cs="Arial"/>
                <w:bCs/>
                <w:sz w:val="22"/>
                <w:szCs w:val="22"/>
              </w:rPr>
            </w:pPr>
          </w:p>
          <w:p w14:paraId="3C9563F0" w14:textId="3BF4D0ED" w:rsidR="00615E99" w:rsidRDefault="00615E99" w:rsidP="00615E99">
            <w:pPr>
              <w:jc w:val="both"/>
              <w:rPr>
                <w:rFonts w:ascii="Trebuchet MS" w:hAnsi="Trebuchet MS" w:cs="Calibri Light"/>
                <w:b/>
                <w:bCs/>
                <w:sz w:val="22"/>
                <w:szCs w:val="22"/>
              </w:rPr>
            </w:pPr>
            <w:r>
              <w:rPr>
                <w:rFonts w:ascii="Trebuchet MS" w:hAnsi="Trebuchet MS" w:cs="Calibri Light"/>
                <w:b/>
                <w:bCs/>
                <w:sz w:val="22"/>
                <w:szCs w:val="22"/>
              </w:rPr>
              <w:t xml:space="preserve">           </w:t>
            </w:r>
            <w:r w:rsidRPr="00144188">
              <w:rPr>
                <w:rFonts w:ascii="Trebuchet MS" w:hAnsi="Trebuchet MS" w:cs="Calibri Light"/>
                <w:b/>
                <w:bCs/>
                <w:sz w:val="22"/>
                <w:szCs w:val="22"/>
              </w:rPr>
              <w:t>Fenomenele hidrologice periculoase se pot produce cu probabilitate și intensitate mai mare pe unele râuri mici din bazinele hidrografice:</w:t>
            </w:r>
            <w:r>
              <w:rPr>
                <w:rFonts w:ascii="Trebuchet MS" w:hAnsi="Trebuchet MS" w:cs="Calibri Light"/>
                <w:b/>
                <w:bCs/>
                <w:sz w:val="22"/>
                <w:szCs w:val="22"/>
              </w:rPr>
              <w:t xml:space="preserve"> </w:t>
            </w:r>
            <w:r>
              <w:rPr>
                <w:rFonts w:ascii="Trebuchet MS" w:hAnsi="Trebuchet MS" w:cs="Calibri Light"/>
                <w:b/>
                <w:bCs/>
                <w:sz w:val="22"/>
                <w:szCs w:val="22"/>
              </w:rPr>
              <w:t>Bahlueț</w:t>
            </w:r>
            <w:r w:rsidRPr="00144188">
              <w:rPr>
                <w:rFonts w:ascii="Trebuchet MS" w:hAnsi="Trebuchet MS" w:cs="Calibri Light"/>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391261A" w:rsidR="00BC234F" w:rsidRPr="003E64C3" w:rsidRDefault="00265010" w:rsidP="00750BE8">
            <w:pPr>
              <w:jc w:val="center"/>
              <w:rPr>
                <w:rFonts w:ascii="Trebuchet MS" w:hAnsi="Trebuchet MS" w:cs="Arial"/>
                <w:b/>
                <w:bCs/>
                <w:sz w:val="22"/>
                <w:szCs w:val="22"/>
              </w:rPr>
            </w:pPr>
            <w:r>
              <w:rPr>
                <w:rFonts w:ascii="Trebuchet MS" w:hAnsi="Trebuchet MS" w:cs="Arial"/>
                <w:b/>
                <w:bCs/>
                <w:sz w:val="22"/>
                <w:szCs w:val="22"/>
              </w:rPr>
              <w:t>Florin BILBIE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12FF" w14:textId="77777777" w:rsidR="009420F6" w:rsidRDefault="009420F6">
      <w:r>
        <w:separator/>
      </w:r>
    </w:p>
  </w:endnote>
  <w:endnote w:type="continuationSeparator" w:id="0">
    <w:p w14:paraId="0A288308" w14:textId="77777777" w:rsidR="009420F6" w:rsidRDefault="0094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7529" w14:textId="77777777" w:rsidR="009420F6" w:rsidRDefault="009420F6">
      <w:r>
        <w:separator/>
      </w:r>
    </w:p>
  </w:footnote>
  <w:footnote w:type="continuationSeparator" w:id="0">
    <w:p w14:paraId="34CFBB69" w14:textId="77777777" w:rsidR="009420F6" w:rsidRDefault="0094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5E99"/>
    <w:rsid w:val="00617287"/>
    <w:rsid w:val="00617745"/>
    <w:rsid w:val="0062142C"/>
    <w:rsid w:val="00624FEB"/>
    <w:rsid w:val="00627290"/>
    <w:rsid w:val="00627A2E"/>
    <w:rsid w:val="0063462F"/>
    <w:rsid w:val="006375CB"/>
    <w:rsid w:val="00642E2A"/>
    <w:rsid w:val="006467F1"/>
    <w:rsid w:val="00652ABF"/>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20F6"/>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4DC3"/>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8</cp:revision>
  <cp:lastPrinted>2026-06-10T12:40:00Z</cp:lastPrinted>
  <dcterms:created xsi:type="dcterms:W3CDTF">2026-06-20T16:17:00Z</dcterms:created>
  <dcterms:modified xsi:type="dcterms:W3CDTF">2026-06-23T14:31:00Z</dcterms:modified>
</cp:coreProperties>
</file>