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E4" w:rsidRPr="00C27A4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REQUEST FOR EXPRESSIONS OF INTEREST</w:t>
      </w:r>
    </w:p>
    <w:p w:rsidR="009830E4" w:rsidRPr="00C27A4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Trebuchet MS" w:hAnsi="Trebuchet MS"/>
          <w:bCs/>
          <w:smallCaps w:val="0"/>
          <w:sz w:val="22"/>
          <w:szCs w:val="22"/>
        </w:rPr>
      </w:pPr>
      <w:r w:rsidRPr="00C27A46">
        <w:rPr>
          <w:rFonts w:ascii="Trebuchet MS" w:hAnsi="Trebuchet MS"/>
          <w:bCs/>
          <w:smallCaps w:val="0"/>
          <w:sz w:val="22"/>
          <w:szCs w:val="22"/>
        </w:rPr>
        <w:t>C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onsulting</w:t>
      </w:r>
      <w:r w:rsidRPr="00C27A46">
        <w:rPr>
          <w:rFonts w:ascii="Trebuchet MS" w:hAnsi="Trebuchet MS"/>
          <w:bCs/>
          <w:smallCaps w:val="0"/>
          <w:sz w:val="22"/>
          <w:szCs w:val="22"/>
        </w:rPr>
        <w:t xml:space="preserve"> </w:t>
      </w:r>
      <w:r w:rsidR="00AB11CE" w:rsidRPr="00C27A46">
        <w:rPr>
          <w:rFonts w:ascii="Trebuchet MS" w:hAnsi="Trebuchet MS"/>
          <w:bCs/>
          <w:smallCaps w:val="0"/>
          <w:sz w:val="22"/>
          <w:szCs w:val="22"/>
        </w:rPr>
        <w:t>services</w:t>
      </w:r>
      <w:r w:rsidR="00A05A45" w:rsidRPr="00C27A46">
        <w:rPr>
          <w:rFonts w:ascii="Trebuchet MS" w:hAnsi="Trebuchet MS"/>
          <w:bCs/>
          <w:smallCaps w:val="0"/>
          <w:sz w:val="22"/>
          <w:szCs w:val="22"/>
        </w:rPr>
        <w:t xml:space="preserve"> – </w:t>
      </w:r>
      <w:r w:rsidR="00010496" w:rsidRPr="00C27A46">
        <w:rPr>
          <w:rFonts w:ascii="Trebuchet MS" w:hAnsi="Trebuchet MS"/>
          <w:bCs/>
          <w:smallCaps w:val="0"/>
          <w:sz w:val="22"/>
          <w:szCs w:val="22"/>
        </w:rPr>
        <w:t>Individual Consultant</w:t>
      </w:r>
    </w:p>
    <w:p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:rsidR="002C0C95" w:rsidRPr="00C27A46" w:rsidRDefault="002C0C95">
      <w:pPr>
        <w:pStyle w:val="ChapterNumber"/>
        <w:tabs>
          <w:tab w:val="clear" w:pos="-720"/>
        </w:tabs>
        <w:rPr>
          <w:rFonts w:ascii="Trebuchet MS" w:hAnsi="Trebuchet MS"/>
          <w:spacing w:val="-2"/>
          <w:szCs w:val="22"/>
        </w:rPr>
      </w:pPr>
      <w:bookmarkStart w:id="0" w:name="_GoBack"/>
      <w:bookmarkEnd w:id="0"/>
    </w:p>
    <w:p w:rsidR="00EB5127" w:rsidRPr="00C27A46" w:rsidRDefault="00EB5127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ROM</w:t>
      </w:r>
      <w:r w:rsidR="00AA145E" w:rsidRPr="00C27A46">
        <w:rPr>
          <w:rFonts w:ascii="Trebuchet MS" w:hAnsi="Trebuchet MS"/>
          <w:b/>
          <w:spacing w:val="-2"/>
          <w:szCs w:val="22"/>
        </w:rPr>
        <w:t>A</w:t>
      </w:r>
      <w:r w:rsidRPr="00C27A46">
        <w:rPr>
          <w:rFonts w:ascii="Trebuchet MS" w:hAnsi="Trebuchet MS"/>
          <w:b/>
          <w:spacing w:val="-2"/>
          <w:szCs w:val="22"/>
        </w:rPr>
        <w:t>NIA</w:t>
      </w:r>
    </w:p>
    <w:p w:rsidR="009830E4" w:rsidRPr="00C27A46" w:rsidRDefault="00AA145E">
      <w:pPr>
        <w:suppressAutoHyphens/>
        <w:rPr>
          <w:rFonts w:ascii="Trebuchet MS" w:hAnsi="Trebuchet MS"/>
          <w:b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 xml:space="preserve">Rural </w:t>
      </w:r>
      <w:bookmarkStart w:id="1" w:name="_Hlk156468899"/>
      <w:r w:rsidRPr="00C27A46">
        <w:rPr>
          <w:rFonts w:ascii="Trebuchet MS" w:hAnsi="Trebuchet MS"/>
          <w:b/>
          <w:spacing w:val="-2"/>
          <w:szCs w:val="22"/>
        </w:rPr>
        <w:t>Pollution Prevention and Reduction Project</w:t>
      </w:r>
    </w:p>
    <w:bookmarkEnd w:id="1"/>
    <w:p w:rsidR="00EC50B8" w:rsidRPr="00C27A46" w:rsidRDefault="00EC50B8" w:rsidP="00EC50B8">
      <w:pPr>
        <w:pStyle w:val="BodyText"/>
        <w:rPr>
          <w:rFonts w:ascii="Trebuchet MS" w:hAnsi="Trebuchet MS"/>
          <w:sz w:val="22"/>
          <w:szCs w:val="22"/>
        </w:rPr>
      </w:pPr>
      <w:r w:rsidRPr="00C27A46">
        <w:rPr>
          <w:rFonts w:ascii="Trebuchet MS" w:hAnsi="Trebuchet MS"/>
          <w:sz w:val="22"/>
          <w:szCs w:val="22"/>
        </w:rPr>
        <w:t>Loan No.</w:t>
      </w:r>
      <w:r w:rsidR="00AA145E" w:rsidRPr="00C27A46">
        <w:rPr>
          <w:rFonts w:ascii="Trebuchet MS" w:hAnsi="Trebuchet MS"/>
          <w:sz w:val="22"/>
          <w:szCs w:val="22"/>
        </w:rPr>
        <w:t>: 9505-RO</w:t>
      </w:r>
    </w:p>
    <w:p w:rsidR="009830E4" w:rsidRPr="00C27A46" w:rsidRDefault="00EC50B8" w:rsidP="00EC50B8">
      <w:pPr>
        <w:suppressAutoHyphens/>
        <w:rPr>
          <w:rFonts w:ascii="Trebuchet MS" w:hAnsi="Trebuchet MS"/>
          <w:spacing w:val="-2"/>
          <w:szCs w:val="22"/>
        </w:rPr>
      </w:pPr>
      <w:r w:rsidRPr="00C27A46" w:rsidDel="00EC50B8">
        <w:rPr>
          <w:rFonts w:ascii="Trebuchet MS" w:hAnsi="Trebuchet MS"/>
          <w:spacing w:val="-2"/>
          <w:szCs w:val="22"/>
        </w:rPr>
        <w:t xml:space="preserve"> </w:t>
      </w:r>
    </w:p>
    <w:p w:rsidR="00EC50B8" w:rsidRPr="00C27A46" w:rsidRDefault="00EC50B8">
      <w:pPr>
        <w:pStyle w:val="BodyText"/>
        <w:rPr>
          <w:rFonts w:ascii="Trebuchet MS" w:hAnsi="Trebuchet MS"/>
          <w:b/>
          <w:sz w:val="22"/>
          <w:szCs w:val="22"/>
        </w:rPr>
      </w:pPr>
      <w:r w:rsidRPr="00C27A46">
        <w:rPr>
          <w:rFonts w:ascii="Trebuchet MS" w:hAnsi="Trebuchet MS"/>
          <w:b/>
          <w:sz w:val="22"/>
          <w:szCs w:val="22"/>
        </w:rPr>
        <w:t>Assignment Title</w:t>
      </w:r>
      <w:r w:rsidR="000C4041" w:rsidRPr="00C27A46">
        <w:rPr>
          <w:rFonts w:ascii="Trebuchet MS" w:hAnsi="Trebuchet MS"/>
          <w:b/>
          <w:sz w:val="22"/>
          <w:szCs w:val="22"/>
        </w:rPr>
        <w:t xml:space="preserve">: </w:t>
      </w:r>
      <w:r w:rsidR="00332D7B" w:rsidRPr="00C27A46">
        <w:rPr>
          <w:rFonts w:ascii="Trebuchet MS" w:hAnsi="Trebuchet MS"/>
          <w:sz w:val="22"/>
          <w:szCs w:val="22"/>
        </w:rPr>
        <w:t>IT Expert for National Administration "Romanian Waters" (</w:t>
      </w:r>
      <w:r w:rsidR="00295CBE">
        <w:rPr>
          <w:rFonts w:ascii="Trebuchet MS" w:hAnsi="Trebuchet MS"/>
          <w:sz w:val="22"/>
          <w:szCs w:val="22"/>
        </w:rPr>
        <w:t>ANAR</w:t>
      </w:r>
      <w:r w:rsidR="00332D7B" w:rsidRPr="00C27A46">
        <w:rPr>
          <w:rFonts w:ascii="Trebuchet MS" w:hAnsi="Trebuchet MS"/>
          <w:sz w:val="22"/>
          <w:szCs w:val="22"/>
        </w:rPr>
        <w:t>)</w:t>
      </w:r>
    </w:p>
    <w:p w:rsidR="00EC50B8" w:rsidRPr="00C27A46" w:rsidRDefault="00EC50B8">
      <w:pPr>
        <w:suppressAutoHyphens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Reference No</w:t>
      </w:r>
      <w:r w:rsidRPr="00C27A46">
        <w:rPr>
          <w:rFonts w:ascii="Trebuchet MS" w:hAnsi="Trebuchet MS"/>
          <w:spacing w:val="-2"/>
          <w:szCs w:val="22"/>
        </w:rPr>
        <w:t>. (as per Procurement Plan)</w:t>
      </w:r>
      <w:r w:rsidR="000C4041" w:rsidRPr="00C27A46">
        <w:rPr>
          <w:rFonts w:ascii="Trebuchet MS" w:hAnsi="Trebuchet MS"/>
          <w:spacing w:val="-2"/>
          <w:szCs w:val="22"/>
        </w:rPr>
        <w:t xml:space="preserve">: </w:t>
      </w:r>
      <w:r w:rsidR="00010496" w:rsidRPr="00C27A46">
        <w:rPr>
          <w:rFonts w:ascii="Trebuchet MS" w:hAnsi="Trebuchet MS"/>
          <w:spacing w:val="-2"/>
          <w:szCs w:val="22"/>
        </w:rPr>
        <w:t>0</w:t>
      </w:r>
      <w:r w:rsidR="00332D7B" w:rsidRPr="00C27A46">
        <w:rPr>
          <w:rFonts w:ascii="Trebuchet MS" w:hAnsi="Trebuchet MS"/>
          <w:spacing w:val="-2"/>
          <w:szCs w:val="22"/>
        </w:rPr>
        <w:t>7</w:t>
      </w:r>
      <w:r w:rsidR="00010496" w:rsidRPr="00C27A46">
        <w:rPr>
          <w:rFonts w:ascii="Trebuchet MS" w:hAnsi="Trebuchet MS"/>
          <w:spacing w:val="-2"/>
          <w:szCs w:val="22"/>
        </w:rPr>
        <w:t>/IC/2024</w:t>
      </w:r>
    </w:p>
    <w:p w:rsidR="009830E4" w:rsidRPr="00C27A46" w:rsidRDefault="009830E4">
      <w:pPr>
        <w:suppressAutoHyphens/>
        <w:rPr>
          <w:rFonts w:ascii="Trebuchet MS" w:hAnsi="Trebuchet MS"/>
          <w:spacing w:val="-2"/>
          <w:szCs w:val="22"/>
        </w:rPr>
      </w:pPr>
    </w:p>
    <w:p w:rsidR="00916E24" w:rsidRPr="00C27A46" w:rsidRDefault="009830E4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 xml:space="preserve">The </w:t>
      </w:r>
      <w:r w:rsidR="00AA145E" w:rsidRPr="00C27A46">
        <w:rPr>
          <w:rFonts w:ascii="Trebuchet MS" w:hAnsi="Trebuchet MS"/>
          <w:spacing w:val="-2"/>
          <w:szCs w:val="22"/>
        </w:rPr>
        <w:t xml:space="preserve">Government of Romania </w:t>
      </w:r>
      <w:r w:rsidRPr="00C27A46">
        <w:rPr>
          <w:rFonts w:ascii="Trebuchet MS" w:hAnsi="Trebuchet MS"/>
          <w:spacing w:val="-2"/>
          <w:szCs w:val="22"/>
        </w:rPr>
        <w:t xml:space="preserve">has received financing from the World Bank toward the cost of the </w:t>
      </w:r>
      <w:r w:rsidR="00AA145E" w:rsidRPr="00C27A46">
        <w:rPr>
          <w:rFonts w:ascii="Trebuchet MS" w:hAnsi="Trebuchet MS"/>
          <w:spacing w:val="-2"/>
          <w:szCs w:val="22"/>
        </w:rPr>
        <w:t>Rural Pollution Prevention and Reduction Project</w:t>
      </w:r>
      <w:r w:rsidR="002C2555" w:rsidRPr="00C27A46">
        <w:rPr>
          <w:rFonts w:ascii="Trebuchet MS" w:hAnsi="Trebuchet MS"/>
          <w:spacing w:val="-2"/>
          <w:szCs w:val="22"/>
        </w:rPr>
        <w:t xml:space="preserve"> (RAPID Project)</w:t>
      </w:r>
      <w:r w:rsidR="00AA145E" w:rsidRPr="00C27A46">
        <w:rPr>
          <w:rFonts w:ascii="Trebuchet MS" w:hAnsi="Trebuchet MS"/>
          <w:spacing w:val="-2"/>
          <w:szCs w:val="22"/>
        </w:rPr>
        <w:t xml:space="preserve">, </w:t>
      </w:r>
      <w:r w:rsidRPr="00C27A46">
        <w:rPr>
          <w:rFonts w:ascii="Trebuchet MS" w:hAnsi="Trebuchet MS"/>
          <w:spacing w:val="-2"/>
          <w:szCs w:val="22"/>
        </w:rPr>
        <w:t>and intends to apply pa</w:t>
      </w:r>
      <w:r w:rsidR="001D70EB" w:rsidRPr="00C27A46">
        <w:rPr>
          <w:rFonts w:ascii="Trebuchet MS" w:hAnsi="Trebuchet MS"/>
          <w:spacing w:val="-2"/>
          <w:szCs w:val="22"/>
        </w:rPr>
        <w:t>rt of the proceeds for consul</w:t>
      </w:r>
      <w:r w:rsidRPr="00C27A46">
        <w:rPr>
          <w:rFonts w:ascii="Trebuchet MS" w:hAnsi="Trebuchet MS"/>
          <w:spacing w:val="-2"/>
          <w:szCs w:val="22"/>
        </w:rPr>
        <w:t>t</w:t>
      </w:r>
      <w:r w:rsidR="001D70EB" w:rsidRPr="00C27A46">
        <w:rPr>
          <w:rFonts w:ascii="Trebuchet MS" w:hAnsi="Trebuchet MS"/>
          <w:spacing w:val="-2"/>
          <w:szCs w:val="22"/>
        </w:rPr>
        <w:t>ing</w:t>
      </w:r>
      <w:r w:rsidRPr="00C27A46">
        <w:rPr>
          <w:rFonts w:ascii="Trebuchet MS" w:hAnsi="Trebuchet MS"/>
          <w:spacing w:val="-2"/>
          <w:szCs w:val="22"/>
        </w:rPr>
        <w:t xml:space="preserve"> services. </w:t>
      </w:r>
    </w:p>
    <w:p w:rsidR="00916E24" w:rsidRPr="00C27A46" w:rsidRDefault="00916E24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D12616" w:rsidRPr="00C27A46" w:rsidRDefault="009830E4" w:rsidP="00825B5C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 xml:space="preserve">The </w:t>
      </w:r>
      <w:r w:rsidR="00916E24" w:rsidRPr="00C27A46">
        <w:rPr>
          <w:rFonts w:ascii="Trebuchet MS" w:hAnsi="Trebuchet MS"/>
          <w:spacing w:val="-2"/>
          <w:szCs w:val="22"/>
        </w:rPr>
        <w:t xml:space="preserve">consulting </w:t>
      </w:r>
      <w:r w:rsidRPr="00C27A46">
        <w:rPr>
          <w:rFonts w:ascii="Trebuchet MS" w:hAnsi="Trebuchet MS"/>
          <w:spacing w:val="-2"/>
          <w:szCs w:val="22"/>
        </w:rPr>
        <w:t xml:space="preserve">services </w:t>
      </w:r>
      <w:r w:rsidR="00916E24" w:rsidRPr="00C27A46">
        <w:rPr>
          <w:rFonts w:ascii="Trebuchet MS" w:hAnsi="Trebuchet MS"/>
          <w:spacing w:val="-2"/>
          <w:szCs w:val="22"/>
        </w:rPr>
        <w:t>(“</w:t>
      </w:r>
      <w:r w:rsidR="001D70EB" w:rsidRPr="00C27A46">
        <w:rPr>
          <w:rFonts w:ascii="Trebuchet MS" w:hAnsi="Trebuchet MS"/>
          <w:spacing w:val="-2"/>
          <w:szCs w:val="22"/>
        </w:rPr>
        <w:t>the Services</w:t>
      </w:r>
      <w:r w:rsidR="00916E24" w:rsidRPr="00C27A46">
        <w:rPr>
          <w:rFonts w:ascii="Trebuchet MS" w:hAnsi="Trebuchet MS"/>
          <w:spacing w:val="-2"/>
          <w:szCs w:val="22"/>
        </w:rPr>
        <w:t xml:space="preserve">”) </w:t>
      </w:r>
      <w:r w:rsidRPr="00C27A46">
        <w:rPr>
          <w:rFonts w:ascii="Trebuchet MS" w:hAnsi="Trebuchet MS"/>
          <w:spacing w:val="-2"/>
          <w:szCs w:val="22"/>
        </w:rPr>
        <w:t xml:space="preserve">include </w:t>
      </w:r>
      <w:r w:rsidR="006B2384" w:rsidRPr="00C27A46">
        <w:rPr>
          <w:rFonts w:ascii="Trebuchet MS" w:hAnsi="Trebuchet MS"/>
          <w:spacing w:val="-2"/>
          <w:szCs w:val="22"/>
        </w:rPr>
        <w:t xml:space="preserve">specialized consultancy services of an Individual Consultant – </w:t>
      </w:r>
      <w:r w:rsidR="00332D7B" w:rsidRPr="00C27A46">
        <w:rPr>
          <w:rFonts w:ascii="Trebuchet MS" w:hAnsi="Trebuchet MS"/>
          <w:spacing w:val="-2"/>
          <w:szCs w:val="22"/>
        </w:rPr>
        <w:t xml:space="preserve">IT Expert for </w:t>
      </w:r>
      <w:r w:rsidR="00295CBE">
        <w:rPr>
          <w:rFonts w:ascii="Trebuchet MS" w:hAnsi="Trebuchet MS"/>
          <w:spacing w:val="-2"/>
          <w:szCs w:val="22"/>
        </w:rPr>
        <w:t>ANAR</w:t>
      </w:r>
      <w:r w:rsidR="00295CBE" w:rsidRPr="00C27A46">
        <w:rPr>
          <w:rFonts w:ascii="Trebuchet MS" w:hAnsi="Trebuchet MS"/>
          <w:spacing w:val="-2"/>
          <w:szCs w:val="22"/>
        </w:rPr>
        <w:t xml:space="preserve"> </w:t>
      </w:r>
      <w:r w:rsidR="006B2384" w:rsidRPr="00C27A46">
        <w:rPr>
          <w:rFonts w:ascii="Trebuchet MS" w:hAnsi="Trebuchet MS"/>
          <w:spacing w:val="-2"/>
          <w:szCs w:val="22"/>
        </w:rPr>
        <w:t xml:space="preserve">to </w:t>
      </w:r>
      <w:r w:rsidR="00332D7B" w:rsidRPr="00C27A46">
        <w:rPr>
          <w:rFonts w:ascii="Trebuchet MS" w:hAnsi="Trebuchet MS"/>
          <w:spacing w:val="-2"/>
          <w:szCs w:val="22"/>
        </w:rPr>
        <w:t>support the digitalization activities of the National Administration "Romanian Waters" (</w:t>
      </w:r>
      <w:r w:rsidR="00295CBE">
        <w:rPr>
          <w:rFonts w:ascii="Trebuchet MS" w:hAnsi="Trebuchet MS"/>
          <w:spacing w:val="-2"/>
          <w:szCs w:val="22"/>
        </w:rPr>
        <w:t>ANAR</w:t>
      </w:r>
      <w:r w:rsidR="00332D7B" w:rsidRPr="00C27A46">
        <w:rPr>
          <w:rFonts w:ascii="Trebuchet MS" w:hAnsi="Trebuchet MS"/>
          <w:spacing w:val="-2"/>
          <w:szCs w:val="22"/>
        </w:rPr>
        <w:t>) through RAPID Project</w:t>
      </w:r>
      <w:r w:rsidR="006B2384" w:rsidRPr="00C27A46">
        <w:rPr>
          <w:rFonts w:ascii="Trebuchet MS" w:hAnsi="Trebuchet MS"/>
          <w:spacing w:val="-2"/>
          <w:szCs w:val="22"/>
        </w:rPr>
        <w:t>.</w:t>
      </w:r>
      <w:r w:rsidR="006C4E65" w:rsidRPr="00C27A46">
        <w:rPr>
          <w:rFonts w:ascii="Trebuchet MS" w:hAnsi="Trebuchet MS"/>
          <w:spacing w:val="-2"/>
          <w:szCs w:val="22"/>
        </w:rPr>
        <w:t xml:space="preserve"> The duration of the contract is </w:t>
      </w:r>
      <w:r w:rsidR="002C2555" w:rsidRPr="00C27A46">
        <w:rPr>
          <w:rFonts w:ascii="Trebuchet MS" w:hAnsi="Trebuchet MS"/>
          <w:spacing w:val="-2"/>
          <w:szCs w:val="22"/>
        </w:rPr>
        <w:t>until 3</w:t>
      </w:r>
      <w:r w:rsidR="009412D7" w:rsidRPr="00C27A46">
        <w:rPr>
          <w:rFonts w:ascii="Trebuchet MS" w:hAnsi="Trebuchet MS"/>
          <w:spacing w:val="-2"/>
          <w:szCs w:val="22"/>
        </w:rPr>
        <w:t>1</w:t>
      </w:r>
      <w:r w:rsidR="005A5DE0" w:rsidRPr="00C27A46">
        <w:rPr>
          <w:rFonts w:ascii="Trebuchet MS" w:hAnsi="Trebuchet MS"/>
          <w:spacing w:val="-2"/>
          <w:szCs w:val="22"/>
          <w:vertAlign w:val="superscript"/>
        </w:rPr>
        <w:t>st</w:t>
      </w:r>
      <w:r w:rsidR="002C0C95" w:rsidRPr="00C27A46">
        <w:rPr>
          <w:rFonts w:ascii="Trebuchet MS" w:hAnsi="Trebuchet MS"/>
          <w:spacing w:val="-2"/>
          <w:szCs w:val="22"/>
        </w:rPr>
        <w:t xml:space="preserve"> </w:t>
      </w:r>
      <w:r w:rsidR="005A5DE0" w:rsidRPr="00C27A46">
        <w:rPr>
          <w:rFonts w:ascii="Trebuchet MS" w:hAnsi="Trebuchet MS"/>
          <w:spacing w:val="-2"/>
          <w:szCs w:val="22"/>
        </w:rPr>
        <w:t>March</w:t>
      </w:r>
      <w:r w:rsidR="002C2555" w:rsidRPr="00C27A46">
        <w:rPr>
          <w:rFonts w:ascii="Trebuchet MS" w:hAnsi="Trebuchet MS"/>
          <w:spacing w:val="-2"/>
          <w:szCs w:val="22"/>
        </w:rPr>
        <w:t xml:space="preserve"> 2028, or any other period mutually agreed by the parties. </w:t>
      </w:r>
      <w:r w:rsidR="00164902" w:rsidRPr="00C27A46">
        <w:rPr>
          <w:rFonts w:ascii="Trebuchet MS" w:hAnsi="Trebuchet MS"/>
          <w:spacing w:val="-2"/>
          <w:szCs w:val="22"/>
        </w:rPr>
        <w:t>The total input under the assignment is estimated at 3,200 working-hours (considering an average of 17 working days per calendar month, at an average of 4h per day)</w:t>
      </w:r>
      <w:r w:rsidR="009412D7" w:rsidRPr="00C27A46">
        <w:rPr>
          <w:rFonts w:ascii="Trebuchet MS" w:hAnsi="Trebuchet MS"/>
          <w:spacing w:val="-2"/>
          <w:szCs w:val="22"/>
        </w:rPr>
        <w:t xml:space="preserve">.  </w:t>
      </w:r>
      <w:r w:rsidR="00164902" w:rsidRPr="00C27A46">
        <w:rPr>
          <w:rFonts w:ascii="Trebuchet MS" w:hAnsi="Trebuchet MS"/>
          <w:spacing w:val="-2"/>
          <w:szCs w:val="22"/>
        </w:rPr>
        <w:t xml:space="preserve">Consultant’s monthly average input will be of about 68 working-hours (calculated as 4 working-hours/day x 17 days/calendar month). Even if the input is foreseen as a part time, the input per working day can normally range between 0-8 hours/day depending on the working schedule agreed between the Consultant and </w:t>
      </w:r>
      <w:r w:rsidR="00295CBE">
        <w:rPr>
          <w:rFonts w:ascii="Trebuchet MS" w:hAnsi="Trebuchet MS"/>
          <w:spacing w:val="-2"/>
          <w:szCs w:val="22"/>
        </w:rPr>
        <w:t>ANAR</w:t>
      </w:r>
      <w:r w:rsidR="00164902" w:rsidRPr="00C27A46">
        <w:rPr>
          <w:rFonts w:ascii="Trebuchet MS" w:hAnsi="Trebuchet MS"/>
          <w:spacing w:val="-2"/>
          <w:szCs w:val="22"/>
        </w:rPr>
        <w:t>. Thus, the monthly work-schedule may include time periods with 4 hours/working-day and time periods with higher or lower than the 4 hours/working day time-input, and also weekends and/or national holidays, if so agreed between the parties and depending on Consultant's availability and Client’s workload dictated by the project activities.</w:t>
      </w:r>
      <w:r w:rsidR="000D5249" w:rsidRPr="00C27A46">
        <w:rPr>
          <w:rFonts w:ascii="Trebuchet MS" w:hAnsi="Trebuchet MS"/>
          <w:szCs w:val="22"/>
          <w:lang w:val="en-GB"/>
        </w:rPr>
        <w:t xml:space="preserve"> </w:t>
      </w:r>
      <w:r w:rsidR="002C2555" w:rsidRPr="00C27A46">
        <w:rPr>
          <w:rFonts w:ascii="Trebuchet MS" w:hAnsi="Trebuchet MS"/>
          <w:spacing w:val="-2"/>
          <w:szCs w:val="22"/>
        </w:rPr>
        <w:t xml:space="preserve">The consultant is expected to commence performance of the services </w:t>
      </w:r>
      <w:r w:rsidR="00164902" w:rsidRPr="00C27A46">
        <w:rPr>
          <w:rFonts w:ascii="Trebuchet MS" w:hAnsi="Trebuchet MS"/>
          <w:spacing w:val="-2"/>
          <w:szCs w:val="22"/>
        </w:rPr>
        <w:t xml:space="preserve">preferably </w:t>
      </w:r>
      <w:r w:rsidR="00EA2F7C" w:rsidRPr="00C27A46">
        <w:rPr>
          <w:rFonts w:ascii="Trebuchet MS" w:hAnsi="Trebuchet MS"/>
          <w:spacing w:val="-2"/>
          <w:szCs w:val="22"/>
        </w:rPr>
        <w:t xml:space="preserve">within </w:t>
      </w:r>
      <w:r w:rsidR="00164902" w:rsidRPr="00C27A46">
        <w:rPr>
          <w:rFonts w:ascii="Trebuchet MS" w:hAnsi="Trebuchet MS"/>
          <w:spacing w:val="-2"/>
          <w:szCs w:val="22"/>
        </w:rPr>
        <w:t>5 working days</w:t>
      </w:r>
      <w:r w:rsidR="00EA2F7C" w:rsidRPr="00C27A46">
        <w:rPr>
          <w:rFonts w:ascii="Trebuchet MS" w:hAnsi="Trebuchet MS"/>
          <w:spacing w:val="-2"/>
          <w:szCs w:val="22"/>
        </w:rPr>
        <w:t xml:space="preserve"> </w:t>
      </w:r>
      <w:r w:rsidR="002C2555" w:rsidRPr="00C27A46">
        <w:rPr>
          <w:rFonts w:ascii="Trebuchet MS" w:hAnsi="Trebuchet MS"/>
          <w:spacing w:val="-2"/>
          <w:szCs w:val="22"/>
        </w:rPr>
        <w:t xml:space="preserve">after contract signing. </w:t>
      </w:r>
    </w:p>
    <w:p w:rsidR="002C2555" w:rsidRPr="00C27A46" w:rsidRDefault="002C2555" w:rsidP="00825B5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825B5C" w:rsidRPr="00C27A46" w:rsidRDefault="00825B5C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detailed Terms of Reference (TOR) for the assignment</w:t>
      </w:r>
      <w:r w:rsidR="002C2555" w:rsidRPr="00C27A46">
        <w:rPr>
          <w:rFonts w:ascii="Trebuchet MS" w:hAnsi="Trebuchet MS"/>
          <w:spacing w:val="-2"/>
          <w:szCs w:val="22"/>
        </w:rPr>
        <w:t xml:space="preserve"> </w:t>
      </w:r>
      <w:r w:rsidRPr="00C27A46">
        <w:rPr>
          <w:rFonts w:ascii="Trebuchet MS" w:hAnsi="Trebuchet MS"/>
          <w:spacing w:val="-2"/>
          <w:szCs w:val="22"/>
        </w:rPr>
        <w:t>are attached to this request for expressions of interest.</w:t>
      </w:r>
    </w:p>
    <w:p w:rsidR="009412D7" w:rsidRPr="00C27A46" w:rsidRDefault="009412D7" w:rsidP="002C2555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EC50B8" w:rsidRPr="00C27A46" w:rsidRDefault="009830E4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</w:t>
      </w:r>
      <w:r w:rsidR="006B2384" w:rsidRPr="00C27A46">
        <w:rPr>
          <w:rFonts w:ascii="Trebuchet MS" w:hAnsi="Trebuchet MS"/>
          <w:spacing w:val="-2"/>
          <w:szCs w:val="22"/>
        </w:rPr>
        <w:t xml:space="preserve"> </w:t>
      </w:r>
      <w:bookmarkStart w:id="2" w:name="_Hlk156470370"/>
      <w:r w:rsidR="006B2384" w:rsidRPr="00C27A46">
        <w:rPr>
          <w:rFonts w:ascii="Trebuchet MS" w:hAnsi="Trebuchet MS"/>
          <w:spacing w:val="-2"/>
          <w:szCs w:val="22"/>
        </w:rPr>
        <w:t>Ministry of Environment, Waters and Forests – Rural Pollution Prevention and Reduction Project</w:t>
      </w:r>
      <w:bookmarkEnd w:id="2"/>
      <w:r w:rsidR="006B2384" w:rsidRPr="00C27A46">
        <w:rPr>
          <w:rFonts w:ascii="Trebuchet MS" w:hAnsi="Trebuchet MS"/>
          <w:spacing w:val="-2"/>
          <w:szCs w:val="22"/>
        </w:rPr>
        <w:t xml:space="preserve">, </w:t>
      </w:r>
      <w:r w:rsidR="001D70EB" w:rsidRPr="00C27A46">
        <w:rPr>
          <w:rFonts w:ascii="Trebuchet MS" w:hAnsi="Trebuchet MS"/>
          <w:spacing w:val="-2"/>
          <w:szCs w:val="22"/>
        </w:rPr>
        <w:t xml:space="preserve">now invites eligible </w:t>
      </w:r>
      <w:r w:rsidR="00010496" w:rsidRPr="00C27A46">
        <w:rPr>
          <w:rFonts w:ascii="Trebuchet MS" w:hAnsi="Trebuchet MS"/>
          <w:spacing w:val="-2"/>
          <w:szCs w:val="22"/>
        </w:rPr>
        <w:t>individual consultants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D70EB" w:rsidRPr="00C27A46">
        <w:rPr>
          <w:rFonts w:ascii="Trebuchet MS" w:hAnsi="Trebuchet MS"/>
          <w:spacing w:val="-2"/>
          <w:szCs w:val="22"/>
        </w:rPr>
        <w:t xml:space="preserve">(“Consultants”) </w:t>
      </w:r>
      <w:r w:rsidRPr="00C27A46">
        <w:rPr>
          <w:rFonts w:ascii="Trebuchet MS" w:hAnsi="Trebuchet MS"/>
          <w:spacing w:val="-2"/>
          <w:szCs w:val="22"/>
        </w:rPr>
        <w:t xml:space="preserve">to indicate their interest in providing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 xml:space="preserve">ervices. Interested </w:t>
      </w:r>
      <w:r w:rsidR="001D70EB" w:rsidRPr="00C27A46">
        <w:rPr>
          <w:rFonts w:ascii="Trebuchet MS" w:hAnsi="Trebuchet MS"/>
          <w:spacing w:val="-2"/>
          <w:szCs w:val="22"/>
        </w:rPr>
        <w:t>C</w:t>
      </w:r>
      <w:r w:rsidRPr="00C27A46">
        <w:rPr>
          <w:rFonts w:ascii="Trebuchet MS" w:hAnsi="Trebuchet MS"/>
          <w:spacing w:val="-2"/>
          <w:szCs w:val="22"/>
        </w:rPr>
        <w:t xml:space="preserve">onsultants </w:t>
      </w:r>
      <w:r w:rsidR="00E07E32" w:rsidRPr="00C27A46">
        <w:rPr>
          <w:rFonts w:ascii="Trebuchet MS" w:hAnsi="Trebuchet MS"/>
          <w:spacing w:val="-2"/>
          <w:szCs w:val="22"/>
        </w:rPr>
        <w:t>should</w:t>
      </w:r>
      <w:r w:rsidRPr="00C27A46">
        <w:rPr>
          <w:rFonts w:ascii="Trebuchet MS" w:hAnsi="Trebuchet MS"/>
          <w:spacing w:val="-2"/>
          <w:szCs w:val="22"/>
        </w:rPr>
        <w:t xml:space="preserve"> provide information </w:t>
      </w:r>
      <w:r w:rsidR="006D6898" w:rsidRPr="00C27A46">
        <w:rPr>
          <w:rFonts w:ascii="Trebuchet MS" w:hAnsi="Trebuchet MS"/>
          <w:spacing w:val="-2"/>
          <w:szCs w:val="22"/>
        </w:rPr>
        <w:t xml:space="preserve">demonstrating </w:t>
      </w:r>
      <w:r w:rsidRPr="00C27A46">
        <w:rPr>
          <w:rFonts w:ascii="Trebuchet MS" w:hAnsi="Trebuchet MS"/>
          <w:spacing w:val="-2"/>
          <w:szCs w:val="22"/>
        </w:rPr>
        <w:t xml:space="preserve">that they </w:t>
      </w:r>
      <w:r w:rsidR="00E07E32" w:rsidRPr="00C27A46">
        <w:rPr>
          <w:rFonts w:ascii="Trebuchet MS" w:hAnsi="Trebuchet MS"/>
          <w:spacing w:val="-2"/>
          <w:szCs w:val="22"/>
        </w:rPr>
        <w:t xml:space="preserve">have the required qualifications and </w:t>
      </w:r>
      <w:r w:rsidR="00916E24" w:rsidRPr="00C27A46">
        <w:rPr>
          <w:rFonts w:ascii="Trebuchet MS" w:hAnsi="Trebuchet MS"/>
          <w:spacing w:val="-2"/>
          <w:szCs w:val="22"/>
        </w:rPr>
        <w:t xml:space="preserve">relevant </w:t>
      </w:r>
      <w:r w:rsidR="00E07E32" w:rsidRPr="00C27A46">
        <w:rPr>
          <w:rFonts w:ascii="Trebuchet MS" w:hAnsi="Trebuchet MS"/>
          <w:spacing w:val="-2"/>
          <w:szCs w:val="22"/>
        </w:rPr>
        <w:t>experience</w:t>
      </w:r>
      <w:r w:rsidRPr="00C27A46">
        <w:rPr>
          <w:rFonts w:ascii="Trebuchet MS" w:hAnsi="Trebuchet MS"/>
          <w:spacing w:val="-2"/>
          <w:szCs w:val="22"/>
        </w:rPr>
        <w:t xml:space="preserve"> to perform the </w:t>
      </w:r>
      <w:r w:rsidR="006D6898" w:rsidRPr="00C27A46">
        <w:rPr>
          <w:rFonts w:ascii="Trebuchet MS" w:hAnsi="Trebuchet MS"/>
          <w:spacing w:val="-2"/>
          <w:szCs w:val="22"/>
        </w:rPr>
        <w:t>S</w:t>
      </w:r>
      <w:r w:rsidRPr="00C27A46">
        <w:rPr>
          <w:rFonts w:ascii="Trebuchet MS" w:hAnsi="Trebuchet MS"/>
          <w:spacing w:val="-2"/>
          <w:szCs w:val="22"/>
        </w:rPr>
        <w:t>ervices</w:t>
      </w:r>
      <w:r w:rsidR="000C4041" w:rsidRPr="00C27A46">
        <w:rPr>
          <w:rFonts w:ascii="Trebuchet MS" w:hAnsi="Trebuchet MS"/>
          <w:spacing w:val="-2"/>
          <w:szCs w:val="22"/>
        </w:rPr>
        <w:t>.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164902" w:rsidRPr="00C27A46">
        <w:rPr>
          <w:rFonts w:ascii="Trebuchet MS" w:hAnsi="Trebuchet MS"/>
          <w:spacing w:val="-2"/>
          <w:szCs w:val="22"/>
        </w:rPr>
        <w:t xml:space="preserve">The Individual consultant will be selected on the basis of her/his relevant experience, qualifications, and capability to carry out the assignment. </w:t>
      </w:r>
      <w:r w:rsidR="00EC50B8" w:rsidRPr="00C27A46">
        <w:rPr>
          <w:rFonts w:ascii="Trebuchet MS" w:hAnsi="Trebuchet MS"/>
          <w:spacing w:val="-2"/>
          <w:szCs w:val="22"/>
        </w:rPr>
        <w:t xml:space="preserve">The </w:t>
      </w:r>
      <w:r w:rsidR="001D70EB" w:rsidRPr="00C27A46">
        <w:rPr>
          <w:rFonts w:ascii="Trebuchet MS" w:hAnsi="Trebuchet MS"/>
          <w:spacing w:val="-2"/>
          <w:szCs w:val="22"/>
        </w:rPr>
        <w:t>shortlisting</w:t>
      </w:r>
      <w:r w:rsidR="00EC50B8" w:rsidRPr="00C27A46">
        <w:rPr>
          <w:rFonts w:ascii="Trebuchet MS" w:hAnsi="Trebuchet MS"/>
          <w:spacing w:val="-2"/>
          <w:szCs w:val="22"/>
        </w:rPr>
        <w:t xml:space="preserve"> criteria are: </w:t>
      </w:r>
    </w:p>
    <w:p w:rsidR="00DB4A13" w:rsidRPr="00C27A46" w:rsidRDefault="00DB4A13" w:rsidP="00EA2F7C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EA2F7C" w:rsidRPr="00034A4E" w:rsidRDefault="00EA2F7C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Qualifications</w:t>
      </w:r>
      <w:r w:rsidR="00271228" w:rsidRPr="00C27A46">
        <w:rPr>
          <w:rFonts w:ascii="Trebuchet MS" w:hAnsi="Trebuchet MS"/>
          <w:b/>
          <w:spacing w:val="-2"/>
          <w:szCs w:val="22"/>
        </w:rPr>
        <w:t xml:space="preserve"> 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– </w:t>
      </w:r>
      <w:r w:rsidR="00271228" w:rsidRPr="00825112">
        <w:rPr>
          <w:rFonts w:ascii="Trebuchet MS" w:hAnsi="Trebuchet MS"/>
          <w:b/>
          <w:spacing w:val="-2"/>
          <w:szCs w:val="22"/>
        </w:rPr>
        <w:t>15 p</w:t>
      </w:r>
    </w:p>
    <w:p w:rsidR="00DB4A13" w:rsidRPr="00034A4E" w:rsidRDefault="00A328AB" w:rsidP="00962E1D">
      <w:pPr>
        <w:pStyle w:val="ListParagraph"/>
        <w:numPr>
          <w:ilvl w:val="0"/>
          <w:numId w:val="5"/>
        </w:numPr>
        <w:suppressAutoHyphens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At least the following qualifications: Bachelor degree/Master degree</w:t>
      </w:r>
      <w:r w:rsidR="00C27A46" w:rsidRPr="00034A4E">
        <w:rPr>
          <w:rFonts w:ascii="Trebuchet MS" w:hAnsi="Trebuchet MS"/>
          <w:spacing w:val="-2"/>
          <w:szCs w:val="22"/>
        </w:rPr>
        <w:t>.</w:t>
      </w:r>
    </w:p>
    <w:p w:rsidR="00C27A46" w:rsidRPr="00034A4E" w:rsidRDefault="00C27A46" w:rsidP="00C27A46">
      <w:pPr>
        <w:pStyle w:val="ListParagraph"/>
        <w:suppressAutoHyphens/>
        <w:ind w:left="1080"/>
        <w:jc w:val="both"/>
        <w:rPr>
          <w:rFonts w:ascii="Trebuchet MS" w:hAnsi="Trebuchet MS"/>
          <w:spacing w:val="-2"/>
          <w:szCs w:val="22"/>
        </w:rPr>
      </w:pPr>
    </w:p>
    <w:p w:rsidR="00EA2F7C" w:rsidRPr="00034A4E" w:rsidRDefault="00EA2F7C" w:rsidP="00DB4A13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034A4E">
        <w:rPr>
          <w:rFonts w:ascii="Trebuchet MS" w:hAnsi="Trebuchet MS"/>
          <w:b/>
          <w:spacing w:val="-2"/>
          <w:szCs w:val="22"/>
        </w:rPr>
        <w:t>Work Experience,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-</w:t>
      </w:r>
      <w:r w:rsidR="00271228" w:rsidRPr="00825112">
        <w:rPr>
          <w:rFonts w:ascii="Trebuchet MS" w:hAnsi="Trebuchet MS"/>
          <w:b/>
          <w:spacing w:val="-2"/>
          <w:szCs w:val="22"/>
        </w:rPr>
        <w:t>7</w:t>
      </w:r>
      <w:r w:rsidR="00DA7739" w:rsidRPr="00825112">
        <w:rPr>
          <w:rFonts w:ascii="Trebuchet MS" w:hAnsi="Trebuchet MS"/>
          <w:b/>
          <w:spacing w:val="-2"/>
          <w:szCs w:val="22"/>
        </w:rPr>
        <w:t>5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:rsidR="00C27A46" w:rsidRPr="00034A4E" w:rsidRDefault="00EA2F7C" w:rsidP="00C27A46">
      <w:pPr>
        <w:pStyle w:val="ListParagraph"/>
        <w:spacing w:after="120" w:line="276" w:lineRule="auto"/>
        <w:ind w:left="349" w:right="89"/>
        <w:jc w:val="both"/>
        <w:rPr>
          <w:rFonts w:ascii="Trebuchet MS" w:hAnsi="Trebuchet MS"/>
          <w:szCs w:val="22"/>
          <w:lang w:val="en"/>
        </w:rPr>
      </w:pPr>
      <w:r w:rsidRPr="00034A4E">
        <w:rPr>
          <w:rFonts w:ascii="Trebuchet MS" w:hAnsi="Trebuchet MS"/>
          <w:spacing w:val="-2"/>
          <w:szCs w:val="22"/>
        </w:rPr>
        <w:lastRenderedPageBreak/>
        <w:t>ii.</w:t>
      </w:r>
      <w:r w:rsidR="00DB4A13" w:rsidRPr="00034A4E">
        <w:rPr>
          <w:rFonts w:ascii="Trebuchet MS" w:hAnsi="Trebuchet MS"/>
          <w:spacing w:val="-2"/>
          <w:szCs w:val="22"/>
        </w:rPr>
        <w:t xml:space="preserve"> </w:t>
      </w:r>
      <w:r w:rsidR="00C27A46" w:rsidRPr="00034A4E">
        <w:rPr>
          <w:rFonts w:ascii="Trebuchet MS" w:hAnsi="Trebuchet MS"/>
          <w:szCs w:val="22"/>
          <w:lang w:val="en"/>
        </w:rPr>
        <w:t>At least 5 years’ experience in the development of large-scale/enterprise-level IT systems and hardware infrastructure for private and/or public institutions, including among others, demonstrated experience in:</w:t>
      </w:r>
    </w:p>
    <w:p w:rsidR="00C27A46" w:rsidRPr="00034A4E" w:rsidRDefault="00C27A46" w:rsidP="00C27A46">
      <w:pPr>
        <w:pStyle w:val="ListParagraph"/>
        <w:spacing w:after="120" w:line="276" w:lineRule="auto"/>
        <w:ind w:left="349" w:right="89"/>
        <w:jc w:val="both"/>
        <w:rPr>
          <w:rFonts w:ascii="Trebuchet MS" w:hAnsi="Trebuchet MS"/>
          <w:szCs w:val="22"/>
          <w:lang w:val="en"/>
        </w:rPr>
      </w:pPr>
      <w:r w:rsidRPr="00034A4E">
        <w:rPr>
          <w:rFonts w:ascii="Trebuchet MS" w:hAnsi="Trebuchet MS"/>
          <w:szCs w:val="22"/>
          <w:lang w:val="en"/>
        </w:rPr>
        <w:t>- Preparation of technical specifications on development / updating of IT systems and databases;</w:t>
      </w:r>
    </w:p>
    <w:p w:rsidR="00C27A46" w:rsidRPr="00034A4E" w:rsidRDefault="00C27A46" w:rsidP="00C27A46">
      <w:pPr>
        <w:pStyle w:val="ListParagraph"/>
        <w:spacing w:after="120" w:line="276" w:lineRule="auto"/>
        <w:ind w:left="349" w:right="89"/>
        <w:jc w:val="both"/>
        <w:rPr>
          <w:rFonts w:ascii="Trebuchet MS" w:hAnsi="Trebuchet MS"/>
          <w:szCs w:val="22"/>
          <w:lang w:val="en"/>
        </w:rPr>
      </w:pPr>
      <w:r w:rsidRPr="00034A4E">
        <w:rPr>
          <w:rFonts w:ascii="Trebuchet MS" w:hAnsi="Trebuchet MS"/>
          <w:szCs w:val="22"/>
          <w:lang w:val="en"/>
        </w:rPr>
        <w:t>- Business analysis, software development and testing of large-scale/enterprise-level IT software;</w:t>
      </w:r>
    </w:p>
    <w:p w:rsidR="00C27A46" w:rsidRPr="00034A4E" w:rsidRDefault="00C27A46" w:rsidP="00C27A46">
      <w:pPr>
        <w:pStyle w:val="ListParagraph"/>
        <w:spacing w:after="120" w:line="276" w:lineRule="auto"/>
        <w:ind w:left="349" w:right="89"/>
        <w:jc w:val="both"/>
        <w:rPr>
          <w:rFonts w:ascii="Trebuchet MS" w:hAnsi="Trebuchet MS"/>
          <w:szCs w:val="22"/>
          <w:lang w:val="en"/>
        </w:rPr>
      </w:pPr>
      <w:r w:rsidRPr="00034A4E">
        <w:rPr>
          <w:rFonts w:ascii="Trebuchet MS" w:hAnsi="Trebuchet MS"/>
          <w:szCs w:val="22"/>
          <w:lang w:val="en"/>
        </w:rPr>
        <w:t>- Experience in preparation of technical specifications for IT hardware / procurement of IT hardware.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 xml:space="preserve">iii. </w:t>
      </w:r>
      <w:r w:rsidR="00295CBE" w:rsidRPr="00034A4E">
        <w:rPr>
          <w:rFonts w:ascii="Trebuchet MS" w:hAnsi="Trebuchet MS"/>
          <w:spacing w:val="-2"/>
          <w:szCs w:val="22"/>
        </w:rPr>
        <w:t>It w</w:t>
      </w:r>
      <w:r w:rsidRPr="00034A4E">
        <w:rPr>
          <w:rFonts w:ascii="Trebuchet MS" w:hAnsi="Trebuchet MS"/>
          <w:spacing w:val="-2"/>
          <w:szCs w:val="22"/>
        </w:rPr>
        <w:t>ill be considered an advantage, experience in: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IT security and enterprise architecture;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Administration and optimization of databases, as well as in the field of hardware and software architectures proven by the presentation of nationally/internationally recognized diplomas/certifications;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Developing software architecture;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GIS systems, Internet of Things (IoT) devices and networking;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 xml:space="preserve">- Providing technical project/program management, including monitoring and reporting for the implementation of projects/programs is an advantage. 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Programming languages such as JavaScript, HTML 5, Python, SQL and experience with middleware and integration tools;</w:t>
      </w:r>
    </w:p>
    <w:p w:rsidR="00DA7739" w:rsidRPr="00034A4E" w:rsidRDefault="00DA7739" w:rsidP="00DA7739">
      <w:pPr>
        <w:ind w:left="360"/>
        <w:jc w:val="both"/>
        <w:rPr>
          <w:rFonts w:ascii="Trebuchet MS" w:hAnsi="Trebuchet MS"/>
          <w:spacing w:val="-2"/>
          <w:szCs w:val="22"/>
        </w:rPr>
      </w:pPr>
      <w:r w:rsidRPr="00034A4E">
        <w:rPr>
          <w:rFonts w:ascii="Trebuchet MS" w:hAnsi="Trebuchet MS"/>
          <w:spacing w:val="-2"/>
          <w:szCs w:val="22"/>
        </w:rPr>
        <w:t>- Experience in the development of IT systems and/or hardware infrastructure for public institutions.</w:t>
      </w:r>
    </w:p>
    <w:p w:rsidR="00DA7739" w:rsidRPr="00034A4E" w:rsidRDefault="00DA7739" w:rsidP="00C27A46">
      <w:pPr>
        <w:pStyle w:val="ListParagraph"/>
        <w:spacing w:after="120" w:line="276" w:lineRule="auto"/>
        <w:ind w:left="349" w:right="89"/>
        <w:jc w:val="both"/>
        <w:rPr>
          <w:rFonts w:ascii="Trebuchet MS" w:hAnsi="Trebuchet MS"/>
          <w:szCs w:val="22"/>
          <w:lang w:val="en"/>
        </w:rPr>
      </w:pPr>
    </w:p>
    <w:p w:rsidR="00602021" w:rsidRPr="00034A4E" w:rsidRDefault="00602021" w:rsidP="00C27A46">
      <w:pPr>
        <w:pStyle w:val="ListParagraph"/>
        <w:spacing w:after="120" w:line="276" w:lineRule="auto"/>
        <w:ind w:left="349" w:right="89"/>
        <w:contextualSpacing w:val="0"/>
        <w:jc w:val="both"/>
        <w:rPr>
          <w:rFonts w:ascii="Trebuchet MS" w:hAnsi="Trebuchet MS"/>
          <w:szCs w:val="22"/>
          <w:lang w:val="en"/>
        </w:rPr>
      </w:pPr>
    </w:p>
    <w:p w:rsidR="00EA2F7C" w:rsidRPr="00034A4E" w:rsidRDefault="00D51A19" w:rsidP="00EA2F7C">
      <w:pPr>
        <w:pStyle w:val="ListParagraph"/>
        <w:numPr>
          <w:ilvl w:val="0"/>
          <w:numId w:val="2"/>
        </w:num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034A4E">
        <w:rPr>
          <w:rFonts w:ascii="Trebuchet MS" w:hAnsi="Trebuchet MS"/>
          <w:b/>
          <w:spacing w:val="-2"/>
          <w:szCs w:val="22"/>
        </w:rPr>
        <w:t>Other skills, scored against the application documents</w:t>
      </w:r>
      <w:r w:rsidR="00271228" w:rsidRPr="00034A4E">
        <w:rPr>
          <w:rFonts w:ascii="Trebuchet MS" w:hAnsi="Trebuchet MS"/>
          <w:b/>
          <w:spacing w:val="-2"/>
          <w:szCs w:val="22"/>
        </w:rPr>
        <w:t xml:space="preserve"> – </w:t>
      </w:r>
      <w:r w:rsidR="00271228" w:rsidRPr="00825112">
        <w:rPr>
          <w:rFonts w:ascii="Trebuchet MS" w:hAnsi="Trebuchet MS"/>
          <w:b/>
          <w:spacing w:val="-2"/>
          <w:szCs w:val="22"/>
        </w:rPr>
        <w:t>1</w:t>
      </w:r>
      <w:r w:rsidR="00DA7739" w:rsidRPr="00825112">
        <w:rPr>
          <w:rFonts w:ascii="Trebuchet MS" w:hAnsi="Trebuchet MS"/>
          <w:b/>
          <w:spacing w:val="-2"/>
          <w:szCs w:val="22"/>
        </w:rPr>
        <w:t>0</w:t>
      </w:r>
      <w:r w:rsidR="00271228" w:rsidRPr="00825112">
        <w:rPr>
          <w:rFonts w:ascii="Trebuchet MS" w:hAnsi="Trebuchet MS"/>
          <w:b/>
          <w:spacing w:val="-2"/>
          <w:szCs w:val="22"/>
        </w:rPr>
        <w:t xml:space="preserve"> p</w:t>
      </w:r>
    </w:p>
    <w:p w:rsidR="00602021" w:rsidRPr="00C27A46" w:rsidRDefault="00C27A46" w:rsidP="00602021">
      <w:pPr>
        <w:ind w:left="360"/>
        <w:rPr>
          <w:rFonts w:ascii="Trebuchet MS" w:hAnsi="Trebuchet MS"/>
          <w:spacing w:val="-2"/>
          <w:szCs w:val="22"/>
        </w:rPr>
      </w:pPr>
      <w:r>
        <w:rPr>
          <w:rFonts w:ascii="Trebuchet MS" w:hAnsi="Trebuchet MS"/>
          <w:spacing w:val="-2"/>
          <w:szCs w:val="22"/>
        </w:rPr>
        <w:t>i</w:t>
      </w:r>
      <w:r w:rsidR="00602021" w:rsidRPr="00C27A46">
        <w:rPr>
          <w:rFonts w:ascii="Trebuchet MS" w:hAnsi="Trebuchet MS"/>
          <w:spacing w:val="-2"/>
          <w:szCs w:val="22"/>
        </w:rPr>
        <w:t>v. Good command of spoken and written English is a must.</w:t>
      </w:r>
    </w:p>
    <w:p w:rsidR="00602021" w:rsidRPr="00C27A46" w:rsidRDefault="00602021" w:rsidP="00602021">
      <w:pPr>
        <w:pStyle w:val="ListParagraph"/>
        <w:suppressAutoHyphens/>
        <w:ind w:left="1080"/>
        <w:jc w:val="both"/>
        <w:rPr>
          <w:rFonts w:ascii="Trebuchet MS" w:hAnsi="Trebuchet MS"/>
          <w:b/>
          <w:spacing w:val="-2"/>
          <w:szCs w:val="22"/>
        </w:rPr>
      </w:pPr>
    </w:p>
    <w:p w:rsidR="00F17486" w:rsidRPr="00C27A46" w:rsidRDefault="00F17486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AB6C50" w:rsidRDefault="001D70EB" w:rsidP="00AB6C50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The attention of interested C</w:t>
      </w:r>
      <w:r w:rsidR="004E721D" w:rsidRPr="00C27A46">
        <w:rPr>
          <w:rFonts w:ascii="Trebuchet MS" w:hAnsi="Trebuchet MS"/>
          <w:spacing w:val="-2"/>
          <w:szCs w:val="22"/>
        </w:rPr>
        <w:t xml:space="preserve">onsultants is drawn to </w:t>
      </w:r>
      <w:r w:rsidR="004019F6" w:rsidRPr="00C27A46">
        <w:rPr>
          <w:rFonts w:ascii="Trebuchet MS" w:hAnsi="Trebuchet MS"/>
          <w:spacing w:val="-2"/>
          <w:szCs w:val="22"/>
        </w:rPr>
        <w:t xml:space="preserve">Section III, </w:t>
      </w:r>
      <w:r w:rsidR="003B0ADD" w:rsidRPr="00C27A46">
        <w:rPr>
          <w:rFonts w:ascii="Trebuchet MS" w:hAnsi="Trebuchet MS"/>
          <w:spacing w:val="-2"/>
          <w:szCs w:val="22"/>
        </w:rPr>
        <w:t>paragraphs,</w:t>
      </w:r>
      <w:r w:rsidR="005A0276" w:rsidRPr="00C27A46">
        <w:rPr>
          <w:rFonts w:ascii="Trebuchet MS" w:hAnsi="Trebuchet MS"/>
          <w:spacing w:val="-2"/>
          <w:szCs w:val="22"/>
        </w:rPr>
        <w:t xml:space="preserve"> </w:t>
      </w:r>
      <w:r w:rsidR="00DF4F57" w:rsidRPr="00C27A46">
        <w:rPr>
          <w:rFonts w:ascii="Trebuchet MS" w:hAnsi="Trebuchet MS"/>
          <w:spacing w:val="-2"/>
          <w:szCs w:val="22"/>
        </w:rPr>
        <w:t xml:space="preserve">3.14, </w:t>
      </w:r>
      <w:r w:rsidR="005A0276" w:rsidRPr="00C27A46">
        <w:rPr>
          <w:rFonts w:ascii="Trebuchet MS" w:hAnsi="Trebuchet MS"/>
          <w:spacing w:val="-2"/>
          <w:szCs w:val="22"/>
        </w:rPr>
        <w:t>3.16, 3.17</w:t>
      </w:r>
      <w:r w:rsidR="004E721D" w:rsidRPr="00C27A46">
        <w:rPr>
          <w:rFonts w:ascii="Trebuchet MS" w:hAnsi="Trebuchet MS"/>
          <w:spacing w:val="-2"/>
          <w:szCs w:val="22"/>
        </w:rPr>
        <w:t xml:space="preserve"> </w:t>
      </w:r>
      <w:r w:rsidR="00943405" w:rsidRPr="00C27A46">
        <w:rPr>
          <w:rFonts w:ascii="Trebuchet MS" w:hAnsi="Trebuchet MS"/>
          <w:spacing w:val="-2"/>
          <w:szCs w:val="22"/>
        </w:rPr>
        <w:t xml:space="preserve">and 3.21 to 3.24 </w:t>
      </w:r>
      <w:r w:rsidR="004E721D" w:rsidRPr="00C27A46">
        <w:rPr>
          <w:rFonts w:ascii="Trebuchet MS" w:hAnsi="Trebuchet MS"/>
          <w:spacing w:val="-2"/>
          <w:szCs w:val="22"/>
        </w:rPr>
        <w:t xml:space="preserve">of the World Bank’s </w:t>
      </w:r>
      <w:r w:rsidR="005A0276" w:rsidRPr="00C27A46">
        <w:rPr>
          <w:rFonts w:ascii="Trebuchet MS" w:hAnsi="Trebuchet MS"/>
          <w:spacing w:val="-2"/>
          <w:szCs w:val="22"/>
        </w:rPr>
        <w:t>“Procurement Regulations for IPF Borrowers” July 2016</w:t>
      </w:r>
      <w:r w:rsidR="002B73B4" w:rsidRPr="00C27A46">
        <w:rPr>
          <w:rFonts w:ascii="Trebuchet MS" w:hAnsi="Trebuchet MS"/>
          <w:spacing w:val="-2"/>
          <w:szCs w:val="22"/>
        </w:rPr>
        <w:t xml:space="preserve">, revised November 2020 </w:t>
      </w:r>
      <w:r w:rsidR="00137802" w:rsidRPr="00C27A46">
        <w:rPr>
          <w:rFonts w:ascii="Trebuchet MS" w:hAnsi="Trebuchet MS"/>
          <w:spacing w:val="-2"/>
          <w:szCs w:val="22"/>
        </w:rPr>
        <w:t>(“Procurement Regulations”),</w:t>
      </w:r>
      <w:r w:rsidR="004E721D" w:rsidRPr="00C27A46">
        <w:rPr>
          <w:rFonts w:ascii="Trebuchet MS" w:hAnsi="Trebuchet MS"/>
          <w:spacing w:val="-2"/>
          <w:szCs w:val="22"/>
        </w:rPr>
        <w:t xml:space="preserve"> setting forth the World Bank’s policy on conflict of interest</w:t>
      </w:r>
      <w:r w:rsidR="00943405" w:rsidRPr="00C27A46">
        <w:rPr>
          <w:rFonts w:ascii="Trebuchet MS" w:hAnsi="Trebuchet MS"/>
          <w:spacing w:val="-2"/>
          <w:szCs w:val="22"/>
        </w:rPr>
        <w:t xml:space="preserve"> and Eligibility</w:t>
      </w:r>
      <w:r w:rsidR="009412D7" w:rsidRPr="00034A4E">
        <w:rPr>
          <w:rFonts w:ascii="Trebuchet MS" w:hAnsi="Trebuchet MS"/>
          <w:spacing w:val="-2"/>
          <w:szCs w:val="22"/>
        </w:rPr>
        <w:t>.</w:t>
      </w:r>
      <w:r w:rsidR="004E721D" w:rsidRPr="00034A4E">
        <w:rPr>
          <w:rFonts w:ascii="Trebuchet MS" w:hAnsi="Trebuchet MS"/>
          <w:spacing w:val="-2"/>
          <w:szCs w:val="22"/>
        </w:rPr>
        <w:t xml:space="preserve"> </w:t>
      </w:r>
      <w:r w:rsidR="00295CBE" w:rsidRPr="00825112">
        <w:rPr>
          <w:rFonts w:ascii="Trebuchet MS" w:hAnsi="Trebuchet MS"/>
          <w:spacing w:val="-2"/>
          <w:szCs w:val="22"/>
        </w:rPr>
        <w:t>I</w:t>
      </w:r>
      <w:r w:rsidR="00AB6C50" w:rsidRPr="00825112">
        <w:rPr>
          <w:rFonts w:ascii="Trebuchet MS" w:hAnsi="Trebuchet MS"/>
          <w:spacing w:val="-2"/>
          <w:szCs w:val="22"/>
        </w:rPr>
        <w:t xml:space="preserve">nterested </w:t>
      </w:r>
      <w:r w:rsidR="00295CBE" w:rsidRPr="00825112">
        <w:rPr>
          <w:rFonts w:ascii="Trebuchet MS" w:hAnsi="Trebuchet MS"/>
          <w:spacing w:val="-2"/>
          <w:szCs w:val="22"/>
        </w:rPr>
        <w:t>consultants</w:t>
      </w:r>
      <w:r w:rsidR="00AB6C50" w:rsidRPr="00825112">
        <w:rPr>
          <w:rFonts w:ascii="Trebuchet MS" w:hAnsi="Trebuchet MS"/>
          <w:spacing w:val="-2"/>
          <w:szCs w:val="22"/>
        </w:rPr>
        <w:t xml:space="preserve"> will </w:t>
      </w:r>
      <w:r w:rsidR="00295CBE" w:rsidRPr="00825112">
        <w:rPr>
          <w:rFonts w:ascii="Trebuchet MS" w:hAnsi="Trebuchet MS"/>
          <w:spacing w:val="-2"/>
          <w:szCs w:val="22"/>
        </w:rPr>
        <w:t xml:space="preserve">sign and </w:t>
      </w:r>
      <w:r w:rsidR="00AB6C50" w:rsidRPr="00825112">
        <w:rPr>
          <w:rFonts w:ascii="Trebuchet MS" w:hAnsi="Trebuchet MS"/>
          <w:spacing w:val="-2"/>
          <w:szCs w:val="22"/>
        </w:rPr>
        <w:t xml:space="preserve">send </w:t>
      </w:r>
      <w:r w:rsidR="00E77698" w:rsidRPr="00825112">
        <w:rPr>
          <w:rFonts w:ascii="Trebuchet MS" w:hAnsi="Trebuchet MS"/>
          <w:spacing w:val="-2"/>
          <w:szCs w:val="22"/>
        </w:rPr>
        <w:t xml:space="preserve">together with their Expression of Interest </w:t>
      </w:r>
      <w:r w:rsidR="00295CBE" w:rsidRPr="00825112">
        <w:rPr>
          <w:rFonts w:ascii="Trebuchet MS" w:hAnsi="Trebuchet MS"/>
          <w:spacing w:val="-2"/>
          <w:szCs w:val="22"/>
        </w:rPr>
        <w:t xml:space="preserve">a </w:t>
      </w:r>
      <w:r w:rsidR="00AB6C50" w:rsidRPr="00825112">
        <w:rPr>
          <w:rFonts w:ascii="Trebuchet MS" w:hAnsi="Trebuchet MS"/>
          <w:spacing w:val="-2"/>
          <w:szCs w:val="22"/>
        </w:rPr>
        <w:t>declaration</w:t>
      </w:r>
      <w:r w:rsidR="00295CBE" w:rsidRPr="00825112">
        <w:rPr>
          <w:rFonts w:ascii="Trebuchet MS" w:hAnsi="Trebuchet MS"/>
          <w:spacing w:val="-2"/>
          <w:szCs w:val="22"/>
        </w:rPr>
        <w:t xml:space="preserve"> of availability, no conflict of interest and eligibility, in the </w:t>
      </w:r>
      <w:r w:rsidR="00E77698" w:rsidRPr="00825112">
        <w:rPr>
          <w:rFonts w:ascii="Trebuchet MS" w:hAnsi="Trebuchet MS"/>
          <w:spacing w:val="-2"/>
          <w:szCs w:val="22"/>
        </w:rPr>
        <w:t>format attached to</w:t>
      </w:r>
      <w:r w:rsidR="00AB6C50" w:rsidRPr="00825112">
        <w:rPr>
          <w:rFonts w:ascii="Trebuchet MS" w:hAnsi="Trebuchet MS"/>
          <w:spacing w:val="-2"/>
          <w:szCs w:val="22"/>
        </w:rPr>
        <w:t xml:space="preserve"> this request for expressions of interest.</w:t>
      </w:r>
    </w:p>
    <w:p w:rsidR="00E07E32" w:rsidRPr="00C27A46" w:rsidRDefault="00E07E32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F17486" w:rsidRPr="00C27A46" w:rsidRDefault="00F17486" w:rsidP="00916E24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9830E4" w:rsidRPr="00C27A46" w:rsidRDefault="001D70EB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A C</w:t>
      </w:r>
      <w:r w:rsidR="009830E4" w:rsidRPr="00C27A46">
        <w:rPr>
          <w:rFonts w:ascii="Trebuchet MS" w:hAnsi="Trebuchet MS"/>
          <w:spacing w:val="-2"/>
          <w:szCs w:val="22"/>
        </w:rPr>
        <w:t xml:space="preserve">onsultant will be selected in accordance with the </w:t>
      </w:r>
      <w:r w:rsidR="00D96F6D" w:rsidRPr="00C27A46">
        <w:rPr>
          <w:rFonts w:ascii="Trebuchet MS" w:hAnsi="Trebuchet MS"/>
          <w:spacing w:val="-2"/>
          <w:szCs w:val="22"/>
        </w:rPr>
        <w:t>Open Competitive Selection of Individual Consultants</w:t>
      </w:r>
      <w:r w:rsidR="00E07E32" w:rsidRPr="00C27A46">
        <w:rPr>
          <w:rFonts w:ascii="Trebuchet MS" w:hAnsi="Trebuchet MS"/>
          <w:spacing w:val="-2"/>
          <w:szCs w:val="22"/>
        </w:rPr>
        <w:t xml:space="preserve"> method</w:t>
      </w:r>
      <w:r w:rsidR="00F17486" w:rsidRPr="00C27A46">
        <w:rPr>
          <w:rFonts w:ascii="Trebuchet MS" w:hAnsi="Trebuchet MS"/>
          <w:spacing w:val="-2"/>
          <w:szCs w:val="22"/>
        </w:rPr>
        <w:t xml:space="preserve"> </w:t>
      </w:r>
      <w:r w:rsidR="009830E4" w:rsidRPr="00C27A46">
        <w:rPr>
          <w:rFonts w:ascii="Trebuchet MS" w:hAnsi="Trebuchet MS"/>
          <w:spacing w:val="-2"/>
          <w:szCs w:val="22"/>
        </w:rPr>
        <w:t xml:space="preserve">set out in the </w:t>
      </w:r>
      <w:r w:rsidR="005A0276" w:rsidRPr="00C27A46">
        <w:rPr>
          <w:rFonts w:ascii="Trebuchet MS" w:hAnsi="Trebuchet MS"/>
          <w:spacing w:val="-2"/>
          <w:szCs w:val="22"/>
        </w:rPr>
        <w:t>Procurement Regulations</w:t>
      </w:r>
      <w:r w:rsidR="00916E24" w:rsidRPr="00C27A46">
        <w:rPr>
          <w:rFonts w:ascii="Trebuchet MS" w:hAnsi="Trebuchet MS"/>
          <w:spacing w:val="-2"/>
          <w:szCs w:val="22"/>
        </w:rPr>
        <w:t>.</w:t>
      </w:r>
    </w:p>
    <w:p w:rsidR="00785CA1" w:rsidRPr="00C27A46" w:rsidRDefault="00785CA1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9830E4" w:rsidRPr="00C27A46" w:rsidRDefault="00916E2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C27A46">
        <w:rPr>
          <w:rFonts w:ascii="Trebuchet MS" w:hAnsi="Trebuchet MS"/>
          <w:spacing w:val="-2"/>
          <w:szCs w:val="22"/>
        </w:rPr>
        <w:t>F</w:t>
      </w:r>
      <w:r w:rsidR="009830E4" w:rsidRPr="00C27A46">
        <w:rPr>
          <w:rFonts w:ascii="Trebuchet MS" w:hAnsi="Trebuchet MS"/>
          <w:spacing w:val="-2"/>
          <w:szCs w:val="22"/>
        </w:rPr>
        <w:t xml:space="preserve">urther information </w:t>
      </w:r>
      <w:r w:rsidRPr="00C27A46">
        <w:rPr>
          <w:rFonts w:ascii="Trebuchet MS" w:hAnsi="Trebuchet MS"/>
          <w:spacing w:val="-2"/>
          <w:szCs w:val="22"/>
        </w:rPr>
        <w:t xml:space="preserve">can be obtained </w:t>
      </w:r>
      <w:r w:rsidR="009830E4" w:rsidRPr="00C27A46">
        <w:rPr>
          <w:rFonts w:ascii="Trebuchet MS" w:hAnsi="Trebuchet MS"/>
          <w:spacing w:val="-2"/>
          <w:szCs w:val="22"/>
        </w:rPr>
        <w:t xml:space="preserve">at the address below during office hours </w:t>
      </w:r>
      <w:r w:rsidR="002B73B4" w:rsidRPr="00C27A46">
        <w:rPr>
          <w:rFonts w:ascii="Trebuchet MS" w:hAnsi="Trebuchet MS"/>
          <w:spacing w:val="-2"/>
          <w:szCs w:val="22"/>
        </w:rPr>
        <w:t>from Monday to Thursday 8:</w:t>
      </w:r>
      <w:r w:rsidR="00034A4E">
        <w:rPr>
          <w:rFonts w:ascii="Trebuchet MS" w:hAnsi="Trebuchet MS"/>
          <w:spacing w:val="-2"/>
          <w:szCs w:val="22"/>
        </w:rPr>
        <w:t>3</w:t>
      </w:r>
      <w:r w:rsidR="002B73B4" w:rsidRPr="00C27A46">
        <w:rPr>
          <w:rFonts w:ascii="Trebuchet MS" w:hAnsi="Trebuchet MS"/>
          <w:spacing w:val="-2"/>
          <w:szCs w:val="22"/>
        </w:rPr>
        <w:t>0 to 1</w:t>
      </w:r>
      <w:r w:rsidR="00034A4E">
        <w:rPr>
          <w:rFonts w:ascii="Trebuchet MS" w:hAnsi="Trebuchet MS"/>
          <w:spacing w:val="-2"/>
          <w:szCs w:val="22"/>
        </w:rPr>
        <w:t>7</w:t>
      </w:r>
      <w:r w:rsidR="002B73B4" w:rsidRPr="00C27A46">
        <w:rPr>
          <w:rFonts w:ascii="Trebuchet MS" w:hAnsi="Trebuchet MS"/>
          <w:spacing w:val="-2"/>
          <w:szCs w:val="22"/>
        </w:rPr>
        <w:t>:</w:t>
      </w:r>
      <w:r w:rsidR="00034A4E">
        <w:rPr>
          <w:rFonts w:ascii="Trebuchet MS" w:hAnsi="Trebuchet MS"/>
          <w:spacing w:val="-2"/>
          <w:szCs w:val="22"/>
        </w:rPr>
        <w:t>0</w:t>
      </w:r>
      <w:r w:rsidR="002B73B4" w:rsidRPr="00C27A46">
        <w:rPr>
          <w:rFonts w:ascii="Trebuchet MS" w:hAnsi="Trebuchet MS"/>
          <w:spacing w:val="-2"/>
          <w:szCs w:val="22"/>
        </w:rPr>
        <w:t>0 hours and Friday</w:t>
      </w:r>
      <w:r w:rsidR="00D81EF7" w:rsidRPr="00C27A46">
        <w:rPr>
          <w:rFonts w:ascii="Trebuchet MS" w:hAnsi="Trebuchet MS"/>
          <w:spacing w:val="-2"/>
          <w:szCs w:val="22"/>
        </w:rPr>
        <w:t xml:space="preserve"> 08:</w:t>
      </w:r>
      <w:r w:rsidR="00034A4E">
        <w:rPr>
          <w:rFonts w:ascii="Trebuchet MS" w:hAnsi="Trebuchet MS"/>
          <w:spacing w:val="-2"/>
          <w:szCs w:val="22"/>
        </w:rPr>
        <w:t>3</w:t>
      </w:r>
      <w:r w:rsidR="00D81EF7" w:rsidRPr="00C27A46">
        <w:rPr>
          <w:rFonts w:ascii="Trebuchet MS" w:hAnsi="Trebuchet MS"/>
          <w:spacing w:val="-2"/>
          <w:szCs w:val="22"/>
        </w:rPr>
        <w:t>0 to 14:</w:t>
      </w:r>
      <w:r w:rsidR="00034A4E">
        <w:rPr>
          <w:rFonts w:ascii="Trebuchet MS" w:hAnsi="Trebuchet MS"/>
          <w:spacing w:val="-2"/>
          <w:szCs w:val="22"/>
        </w:rPr>
        <w:t>3</w:t>
      </w:r>
      <w:r w:rsidR="00D81EF7" w:rsidRPr="00C27A46">
        <w:rPr>
          <w:rFonts w:ascii="Trebuchet MS" w:hAnsi="Trebuchet MS"/>
          <w:spacing w:val="-2"/>
          <w:szCs w:val="22"/>
        </w:rPr>
        <w:t>0 hours.</w:t>
      </w:r>
    </w:p>
    <w:p w:rsidR="00295CBE" w:rsidRDefault="00295CBE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295CBE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t xml:space="preserve">Expressions of interest </w:t>
      </w:r>
      <w:r w:rsidR="00943405" w:rsidRPr="00825112">
        <w:rPr>
          <w:rFonts w:ascii="Trebuchet MS" w:hAnsi="Trebuchet MS"/>
          <w:b/>
          <w:spacing w:val="-2"/>
          <w:szCs w:val="22"/>
        </w:rPr>
        <w:t>and CVs</w:t>
      </w:r>
      <w:r w:rsidR="00295CBE">
        <w:rPr>
          <w:rFonts w:ascii="Trebuchet MS" w:hAnsi="Trebuchet MS"/>
          <w:b/>
          <w:spacing w:val="-2"/>
          <w:szCs w:val="22"/>
        </w:rPr>
        <w:t>,</w:t>
      </w:r>
      <w:r w:rsidR="00943405" w:rsidRPr="00C27A46">
        <w:rPr>
          <w:rFonts w:ascii="Trebuchet MS" w:hAnsi="Trebuchet MS"/>
          <w:spacing w:val="-2"/>
          <w:szCs w:val="22"/>
        </w:rPr>
        <w:t xml:space="preserve"> </w:t>
      </w:r>
      <w:r w:rsidR="00295CBE">
        <w:rPr>
          <w:rFonts w:ascii="Trebuchet MS" w:hAnsi="Trebuchet MS"/>
          <w:spacing w:val="-2"/>
          <w:szCs w:val="22"/>
        </w:rPr>
        <w:t xml:space="preserve">together with the signed declaration of availability, no conflict of interest and eligibility, </w:t>
      </w:r>
      <w:r w:rsidRPr="00C27A46">
        <w:rPr>
          <w:rFonts w:ascii="Trebuchet MS" w:hAnsi="Trebuchet MS"/>
          <w:spacing w:val="-2"/>
          <w:szCs w:val="22"/>
        </w:rPr>
        <w:t xml:space="preserve">must be </w:t>
      </w:r>
      <w:r w:rsidR="00943405" w:rsidRPr="00C27A46">
        <w:rPr>
          <w:rFonts w:ascii="Trebuchet MS" w:hAnsi="Trebuchet MS"/>
          <w:spacing w:val="-2"/>
          <w:szCs w:val="22"/>
        </w:rPr>
        <w:t>submitted</w:t>
      </w:r>
      <w:r w:rsidRPr="00C27A46">
        <w:rPr>
          <w:rFonts w:ascii="Trebuchet MS" w:hAnsi="Trebuchet MS"/>
          <w:spacing w:val="-2"/>
          <w:szCs w:val="22"/>
        </w:rPr>
        <w:t xml:space="preserve"> </w:t>
      </w:r>
      <w:r w:rsidR="008929AC" w:rsidRPr="00C27A46">
        <w:rPr>
          <w:rFonts w:ascii="Trebuchet MS" w:hAnsi="Trebuchet MS"/>
          <w:spacing w:val="-2"/>
          <w:szCs w:val="22"/>
        </w:rPr>
        <w:t>in a written form</w:t>
      </w:r>
      <w:r w:rsidR="00B800A0" w:rsidRPr="00C27A46">
        <w:rPr>
          <w:rFonts w:ascii="Trebuchet MS" w:hAnsi="Trebuchet MS"/>
          <w:spacing w:val="-2"/>
          <w:szCs w:val="22"/>
        </w:rPr>
        <w:t>, in English</w:t>
      </w:r>
      <w:r w:rsidR="00943405" w:rsidRPr="00C27A46">
        <w:rPr>
          <w:rFonts w:ascii="Trebuchet MS" w:hAnsi="Trebuchet MS"/>
          <w:spacing w:val="-2"/>
          <w:szCs w:val="22"/>
        </w:rPr>
        <w:t xml:space="preserve"> language</w:t>
      </w:r>
      <w:r w:rsidR="00B800A0" w:rsidRPr="00C27A46">
        <w:rPr>
          <w:rFonts w:ascii="Trebuchet MS" w:hAnsi="Trebuchet MS"/>
          <w:spacing w:val="-2"/>
          <w:szCs w:val="22"/>
        </w:rPr>
        <w:t>,</w:t>
      </w:r>
      <w:r w:rsidR="008929AC" w:rsidRPr="00C27A46">
        <w:rPr>
          <w:rFonts w:ascii="Trebuchet MS" w:hAnsi="Trebuchet MS"/>
          <w:spacing w:val="-2"/>
          <w:szCs w:val="22"/>
        </w:rPr>
        <w:t xml:space="preserve"> (</w:t>
      </w:r>
      <w:r w:rsidR="00B800A0" w:rsidRPr="00C27A46">
        <w:rPr>
          <w:rFonts w:ascii="Trebuchet MS" w:hAnsi="Trebuchet MS"/>
          <w:spacing w:val="-2"/>
          <w:szCs w:val="22"/>
        </w:rPr>
        <w:t>by e-mail, in person, or by mail</w:t>
      </w:r>
      <w:r w:rsidR="008929AC" w:rsidRPr="00C27A46">
        <w:rPr>
          <w:rFonts w:ascii="Trebuchet MS" w:hAnsi="Trebuchet MS"/>
          <w:spacing w:val="-2"/>
          <w:szCs w:val="22"/>
        </w:rPr>
        <w:t xml:space="preserve">) </w:t>
      </w:r>
      <w:r w:rsidR="00943405" w:rsidRPr="00C27A46">
        <w:rPr>
          <w:rFonts w:ascii="Trebuchet MS" w:hAnsi="Trebuchet MS"/>
          <w:spacing w:val="-2"/>
          <w:szCs w:val="22"/>
        </w:rPr>
        <w:t xml:space="preserve">to the address below </w:t>
      </w:r>
      <w:r w:rsidRPr="00C27A46">
        <w:rPr>
          <w:rFonts w:ascii="Trebuchet MS" w:hAnsi="Trebuchet MS"/>
          <w:spacing w:val="-2"/>
          <w:szCs w:val="22"/>
        </w:rPr>
        <w:t>by</w:t>
      </w:r>
      <w:r w:rsidR="00034A4E">
        <w:rPr>
          <w:rFonts w:ascii="Trebuchet MS" w:hAnsi="Trebuchet MS"/>
          <w:spacing w:val="-2"/>
          <w:szCs w:val="22"/>
        </w:rPr>
        <w:t xml:space="preserve"> 6</w:t>
      </w:r>
      <w:r w:rsidR="00034A4E" w:rsidRPr="00825112">
        <w:rPr>
          <w:rFonts w:ascii="Trebuchet MS" w:hAnsi="Trebuchet MS"/>
          <w:spacing w:val="-2"/>
          <w:szCs w:val="22"/>
          <w:vertAlign w:val="superscript"/>
        </w:rPr>
        <w:t>th</w:t>
      </w:r>
      <w:r w:rsidR="00034A4E" w:rsidRPr="00034A4E">
        <w:rPr>
          <w:rFonts w:ascii="Trebuchet MS" w:hAnsi="Trebuchet MS"/>
          <w:spacing w:val="-2"/>
          <w:szCs w:val="22"/>
        </w:rPr>
        <w:t xml:space="preserve"> </w:t>
      </w:r>
      <w:r w:rsidR="00034A4E">
        <w:rPr>
          <w:rFonts w:ascii="Trebuchet MS" w:hAnsi="Trebuchet MS"/>
          <w:spacing w:val="-2"/>
          <w:szCs w:val="22"/>
        </w:rPr>
        <w:t>of June, 2024.</w:t>
      </w:r>
    </w:p>
    <w:p w:rsidR="00295CBE" w:rsidRDefault="00295CBE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</w:p>
    <w:p w:rsidR="009830E4" w:rsidRPr="00825112" w:rsidRDefault="00164902" w:rsidP="00010496">
      <w:pPr>
        <w:suppressAutoHyphens/>
        <w:jc w:val="both"/>
        <w:rPr>
          <w:rFonts w:ascii="Trebuchet MS" w:hAnsi="Trebuchet MS"/>
          <w:b/>
          <w:spacing w:val="-2"/>
          <w:szCs w:val="22"/>
        </w:rPr>
      </w:pPr>
      <w:r w:rsidRPr="00825112">
        <w:rPr>
          <w:rFonts w:ascii="Trebuchet MS" w:hAnsi="Trebuchet MS"/>
          <w:b/>
          <w:spacing w:val="-2"/>
          <w:szCs w:val="22"/>
        </w:rPr>
        <w:lastRenderedPageBreak/>
        <w:t>To validate the information presented in the CV, the candidate will attach all the relevant supporting documents (studies diploma(s), recommendations, language certificates, training diplomas, certifications etc.).</w:t>
      </w:r>
    </w:p>
    <w:p w:rsidR="009830E4" w:rsidRPr="00C27A46" w:rsidRDefault="009830E4" w:rsidP="00010496">
      <w:pPr>
        <w:suppressAutoHyphens/>
        <w:jc w:val="both"/>
        <w:rPr>
          <w:rFonts w:ascii="Trebuchet MS" w:hAnsi="Trebuchet MS"/>
          <w:spacing w:val="-2"/>
          <w:szCs w:val="22"/>
        </w:rPr>
      </w:pP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spacing w:val="-2"/>
          <w:szCs w:val="22"/>
        </w:rPr>
        <w:t>Ministry of Environment, Waters and Forests – Rural Pollution Prevention and Reduction Project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</w:p>
    <w:p w:rsidR="00D81EF7" w:rsidRPr="00C27A46" w:rsidRDefault="009830E4" w:rsidP="00010496">
      <w:pPr>
        <w:suppressAutoHyphens/>
        <w:jc w:val="both"/>
        <w:rPr>
          <w:rFonts w:ascii="Trebuchet MS" w:hAnsi="Trebuchet MS"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 xml:space="preserve">Attn: 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Mr. Mihai CONSTANTINESCU, Director of the PMU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>Ms.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Cătălina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Criveanu, Procurement Manager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Ms.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Mădălina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TANASOI, Procurement Specialist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b/>
          <w:iCs/>
          <w:spacing w:val="-2"/>
          <w:szCs w:val="22"/>
        </w:rPr>
        <w:t xml:space="preserve">46-48,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Calea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 xml:space="preserve"> </w:t>
      </w:r>
      <w:proofErr w:type="spellStart"/>
      <w:r w:rsidRPr="00C27A46">
        <w:rPr>
          <w:rFonts w:ascii="Trebuchet MS" w:hAnsi="Trebuchet MS"/>
          <w:b/>
          <w:iCs/>
          <w:spacing w:val="-2"/>
          <w:szCs w:val="22"/>
        </w:rPr>
        <w:t>Plevnei</w:t>
      </w:r>
      <w:proofErr w:type="spellEnd"/>
      <w:r w:rsidRPr="00C27A46">
        <w:rPr>
          <w:rFonts w:ascii="Trebuchet MS" w:hAnsi="Trebuchet MS"/>
          <w:b/>
          <w:iCs/>
          <w:spacing w:val="-2"/>
          <w:szCs w:val="22"/>
        </w:rPr>
        <w:t>, Sector 1, Building E, 1st Floor, Room 11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>City: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Bucharest, ZIP Code: 010233, Country: Romania</w:t>
      </w:r>
    </w:p>
    <w:p w:rsidR="00D81EF7" w:rsidRPr="00C27A46" w:rsidRDefault="00D81EF7" w:rsidP="00010496">
      <w:pPr>
        <w:suppressAutoHyphens/>
        <w:jc w:val="both"/>
        <w:rPr>
          <w:rFonts w:ascii="Trebuchet MS" w:hAnsi="Trebuchet MS"/>
          <w:b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>Phone: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 xml:space="preserve"> +40 723 654 600;</w:t>
      </w:r>
      <w:r w:rsidRPr="00C27A46">
        <w:rPr>
          <w:rFonts w:ascii="Trebuchet MS" w:hAnsi="Trebuchet MS"/>
          <w:b/>
          <w:iCs/>
          <w:spacing w:val="-2"/>
          <w:szCs w:val="22"/>
        </w:rPr>
        <w:t xml:space="preserve"> +40 756 036 082; +40 07</w:t>
      </w:r>
      <w:r w:rsidR="00A61D27" w:rsidRPr="00C27A46">
        <w:rPr>
          <w:rFonts w:ascii="Trebuchet MS" w:hAnsi="Trebuchet MS"/>
          <w:b/>
          <w:iCs/>
          <w:spacing w:val="-2"/>
          <w:szCs w:val="22"/>
        </w:rPr>
        <w:t>23 654 360</w:t>
      </w:r>
      <w:r w:rsidRPr="00C27A46">
        <w:rPr>
          <w:rFonts w:ascii="Trebuchet MS" w:hAnsi="Trebuchet MS"/>
          <w:b/>
          <w:iCs/>
          <w:spacing w:val="-2"/>
          <w:szCs w:val="22"/>
        </w:rPr>
        <w:t>.</w:t>
      </w:r>
    </w:p>
    <w:p w:rsidR="00034A4E" w:rsidRDefault="00D81EF7" w:rsidP="00010496">
      <w:pPr>
        <w:suppressAutoHyphens/>
        <w:jc w:val="both"/>
        <w:rPr>
          <w:rFonts w:ascii="Trebuchet MS" w:hAnsi="Trebuchet MS"/>
          <w:iCs/>
          <w:spacing w:val="-2"/>
          <w:szCs w:val="22"/>
        </w:rPr>
      </w:pPr>
      <w:r w:rsidRPr="00C27A46">
        <w:rPr>
          <w:rFonts w:ascii="Trebuchet MS" w:hAnsi="Trebuchet MS"/>
          <w:iCs/>
          <w:spacing w:val="-2"/>
          <w:szCs w:val="22"/>
        </w:rPr>
        <w:t xml:space="preserve">E-mail: </w:t>
      </w:r>
      <w:hyperlink r:id="rId8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mihai.constantinescu@mmediu.ro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>;</w:t>
      </w:r>
      <w:r w:rsidRPr="00C27A46">
        <w:rPr>
          <w:rFonts w:ascii="Trebuchet MS" w:hAnsi="Trebuchet MS"/>
          <w:iCs/>
          <w:spacing w:val="-2"/>
          <w:szCs w:val="22"/>
        </w:rPr>
        <w:t xml:space="preserve"> </w:t>
      </w:r>
      <w:hyperlink r:id="rId9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catalina.criveanu@mmediu.ro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 xml:space="preserve">; </w:t>
      </w:r>
      <w:hyperlink r:id="rId10" w:history="1">
        <w:r w:rsidR="00A61D27" w:rsidRPr="00C27A46">
          <w:rPr>
            <w:rStyle w:val="Hyperlink"/>
            <w:rFonts w:ascii="Trebuchet MS" w:hAnsi="Trebuchet MS"/>
            <w:iCs/>
            <w:spacing w:val="-2"/>
            <w:szCs w:val="22"/>
          </w:rPr>
          <w:t>madalina.tanasoi@mmediu.ro</w:t>
        </w:r>
      </w:hyperlink>
      <w:r w:rsidR="00A61D27" w:rsidRPr="00C27A46">
        <w:rPr>
          <w:rFonts w:ascii="Trebuchet MS" w:hAnsi="Trebuchet MS"/>
          <w:iCs/>
          <w:spacing w:val="-2"/>
          <w:szCs w:val="22"/>
        </w:rPr>
        <w:t xml:space="preserve"> </w:t>
      </w:r>
      <w:r w:rsidRPr="00C27A46">
        <w:rPr>
          <w:rFonts w:ascii="Trebuchet MS" w:hAnsi="Trebuchet MS"/>
          <w:iCs/>
          <w:spacing w:val="-2"/>
          <w:szCs w:val="22"/>
        </w:rPr>
        <w:t xml:space="preserve"> </w:t>
      </w:r>
      <w:r w:rsidR="00B0234C" w:rsidRPr="00C27A46">
        <w:rPr>
          <w:rFonts w:ascii="Trebuchet MS" w:hAnsi="Trebuchet MS"/>
          <w:iCs/>
          <w:spacing w:val="-2"/>
          <w:szCs w:val="22"/>
        </w:rPr>
        <w:t xml:space="preserve"> </w:t>
      </w:r>
    </w:p>
    <w:p w:rsidR="00034A4E" w:rsidRDefault="00034A4E" w:rsidP="00034A4E">
      <w:pPr>
        <w:rPr>
          <w:rFonts w:ascii="Trebuchet MS" w:hAnsi="Trebuchet MS"/>
          <w:szCs w:val="22"/>
        </w:rPr>
      </w:pPr>
    </w:p>
    <w:p w:rsidR="00034A4E" w:rsidRDefault="00034A4E" w:rsidP="00034A4E">
      <w:pPr>
        <w:rPr>
          <w:rFonts w:ascii="Trebuchet MS" w:hAnsi="Trebuchet MS"/>
          <w:szCs w:val="22"/>
        </w:rPr>
      </w:pPr>
    </w:p>
    <w:p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  <w:r w:rsidRPr="00D60EBD">
        <w:rPr>
          <w:rFonts w:ascii="Trebuchet MS" w:hAnsi="Trebuchet MS"/>
          <w:b/>
          <w:iCs/>
          <w:spacing w:val="-2"/>
          <w:szCs w:val="22"/>
        </w:rPr>
        <w:t xml:space="preserve">Annex: </w:t>
      </w:r>
      <w:r w:rsidRPr="00D60EBD">
        <w:rPr>
          <w:rFonts w:ascii="Trebuchet MS" w:hAnsi="Trebuchet MS"/>
          <w:b/>
          <w:lang w:val="en-GB"/>
        </w:rPr>
        <w:t>Declaration of Availability, No Conflict of Interest and Eligibility</w:t>
      </w:r>
    </w:p>
    <w:p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</w:p>
    <w:p w:rsidR="00034A4E" w:rsidRDefault="00034A4E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br w:type="page"/>
      </w: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b/>
          <w:lang w:val="en-GB"/>
        </w:rPr>
        <w:lastRenderedPageBreak/>
        <w:t>TO:</w:t>
      </w:r>
      <w:r w:rsidRPr="0027043C">
        <w:rPr>
          <w:rFonts w:ascii="Trebuchet MS" w:hAnsi="Trebuchet MS"/>
          <w:lang w:val="en-GB"/>
        </w:rPr>
        <w:t xml:space="preserve"> </w:t>
      </w:r>
      <w:r w:rsidRPr="0027043C">
        <w:rPr>
          <w:rFonts w:ascii="Trebuchet MS" w:hAnsi="Trebuchet MS"/>
          <w:b/>
          <w:lang w:val="en-GB"/>
        </w:rPr>
        <w:t>Mr. Mihai Constantinescu</w:t>
      </w:r>
      <w:r w:rsidRPr="0027043C">
        <w:rPr>
          <w:rFonts w:ascii="Trebuchet MS" w:hAnsi="Trebuchet MS"/>
          <w:lang w:val="en-GB"/>
        </w:rPr>
        <w:t>, Director of PROJECT MANAGEMENT UNIT OF THE “Rural Pollution Prevention and Reduction</w:t>
      </w:r>
      <w:r>
        <w:rPr>
          <w:rFonts w:ascii="Trebuchet MS" w:hAnsi="Trebuchet MS"/>
          <w:lang w:val="en-GB"/>
        </w:rPr>
        <w:t>”</w:t>
      </w:r>
    </w:p>
    <w:p w:rsidR="00034A4E" w:rsidRDefault="00034A4E" w:rsidP="00034A4E">
      <w:pPr>
        <w:jc w:val="both"/>
        <w:rPr>
          <w:rFonts w:ascii="Trebuchet MS" w:hAnsi="Trebuchet MS"/>
          <w:b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b/>
          <w:lang w:val="en-GB"/>
        </w:rPr>
        <w:t xml:space="preserve">Ref: </w:t>
      </w:r>
      <w:r>
        <w:rPr>
          <w:rFonts w:ascii="Trebuchet MS" w:hAnsi="Trebuchet MS"/>
          <w:b/>
          <w:lang w:val="en-GB"/>
        </w:rPr>
        <w:t>Assignment</w:t>
      </w:r>
      <w:r w:rsidRPr="0027043C">
        <w:rPr>
          <w:rFonts w:ascii="Trebuchet MS" w:hAnsi="Trebuchet MS"/>
          <w:b/>
          <w:lang w:val="en-GB"/>
        </w:rPr>
        <w:t xml:space="preserve"> </w:t>
      </w:r>
      <w:r w:rsidRPr="00C27A46">
        <w:rPr>
          <w:rFonts w:ascii="Trebuchet MS" w:hAnsi="Trebuchet MS"/>
          <w:spacing w:val="-2"/>
        </w:rPr>
        <w:t>07/IC/2024</w:t>
      </w:r>
      <w:r>
        <w:rPr>
          <w:rFonts w:ascii="Trebuchet MS" w:hAnsi="Trebuchet MS"/>
          <w:spacing w:val="-2"/>
        </w:rPr>
        <w:t xml:space="preserve"> </w:t>
      </w:r>
      <w:r w:rsidRPr="0027043C">
        <w:rPr>
          <w:rFonts w:ascii="Trebuchet MS" w:hAnsi="Trebuchet MS"/>
          <w:lang w:val="en-GB"/>
        </w:rPr>
        <w:t xml:space="preserve">- </w:t>
      </w:r>
      <w:r>
        <w:rPr>
          <w:rFonts w:ascii="Trebuchet MS" w:hAnsi="Trebuchet MS"/>
          <w:lang w:val="en-GB"/>
        </w:rPr>
        <w:t>Individual</w:t>
      </w:r>
      <w:r w:rsidRPr="0027043C">
        <w:rPr>
          <w:rFonts w:ascii="Trebuchet MS" w:hAnsi="Trebuchet MS"/>
          <w:lang w:val="en-GB"/>
        </w:rPr>
        <w:t xml:space="preserve"> Consultant</w:t>
      </w:r>
      <w:r>
        <w:rPr>
          <w:rFonts w:ascii="Trebuchet MS" w:hAnsi="Trebuchet MS"/>
          <w:lang w:val="en-GB"/>
        </w:rPr>
        <w:t xml:space="preserve"> – </w:t>
      </w:r>
      <w:r w:rsidRPr="00C27A46">
        <w:rPr>
          <w:rFonts w:ascii="Trebuchet MS" w:hAnsi="Trebuchet MS"/>
        </w:rPr>
        <w:t xml:space="preserve">IT Expert for National Administration "Romanian Waters" </w:t>
      </w:r>
      <w:r>
        <w:rPr>
          <w:rFonts w:ascii="Trebuchet MS" w:hAnsi="Trebuchet MS"/>
        </w:rPr>
        <w:t xml:space="preserve">(ANAR) </w:t>
      </w:r>
      <w:r>
        <w:rPr>
          <w:rFonts w:ascii="Trebuchet MS" w:hAnsi="Trebuchet MS"/>
          <w:lang w:val="en-GB"/>
        </w:rPr>
        <w:t xml:space="preserve">– Declaration of </w:t>
      </w:r>
      <w:r w:rsidRPr="0027043C">
        <w:rPr>
          <w:rFonts w:ascii="Trebuchet MS" w:hAnsi="Trebuchet MS"/>
          <w:lang w:val="en-GB"/>
        </w:rPr>
        <w:t>Availability</w:t>
      </w:r>
      <w:r>
        <w:rPr>
          <w:rFonts w:ascii="Trebuchet MS" w:hAnsi="Trebuchet MS"/>
          <w:lang w:val="en-GB"/>
        </w:rPr>
        <w:t>, No Conflict of Interest</w:t>
      </w:r>
      <w:r w:rsidRPr="00925BD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and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Eligibility</w:t>
      </w: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DECLARATION</w:t>
      </w: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lang w:val="en-GB"/>
        </w:rPr>
        <w:t>Dear Mr. Constantinescu,</w:t>
      </w:r>
    </w:p>
    <w:p w:rsidR="00034A4E" w:rsidRPr="0027043C" w:rsidRDefault="00034A4E" w:rsidP="00034A4E">
      <w:pPr>
        <w:jc w:val="both"/>
        <w:rPr>
          <w:rFonts w:ascii="Trebuchet MS" w:hAnsi="Trebuchet MS"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 w:rsidRPr="0027043C">
        <w:rPr>
          <w:rFonts w:ascii="Trebuchet MS" w:hAnsi="Trebuchet MS"/>
          <w:lang w:val="en-GB"/>
        </w:rPr>
        <w:t xml:space="preserve">I, the undersigned, </w:t>
      </w:r>
      <w:r>
        <w:rPr>
          <w:rFonts w:ascii="Trebuchet MS" w:hAnsi="Trebuchet MS"/>
          <w:b/>
          <w:lang w:val="en-GB"/>
        </w:rPr>
        <w:t>………………………………....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</w:rPr>
        <w:t>[</w:t>
      </w:r>
      <w:r>
        <w:rPr>
          <w:rFonts w:ascii="Trebuchet MS" w:hAnsi="Trebuchet MS"/>
          <w:i/>
        </w:rPr>
        <w:t>insert name of the individual consultant</w:t>
      </w:r>
      <w:r>
        <w:rPr>
          <w:rFonts w:ascii="Trebuchet MS" w:hAnsi="Trebuchet MS"/>
        </w:rPr>
        <w:t xml:space="preserve">], </w:t>
      </w:r>
      <w:r w:rsidRPr="0027043C">
        <w:rPr>
          <w:rFonts w:ascii="Trebuchet MS" w:hAnsi="Trebuchet MS"/>
          <w:lang w:val="en-GB"/>
        </w:rPr>
        <w:t xml:space="preserve">on behalf of </w:t>
      </w:r>
      <w:r>
        <w:rPr>
          <w:rFonts w:ascii="Trebuchet MS" w:hAnsi="Trebuchet MS"/>
          <w:u w:val="single"/>
          <w:lang w:val="en-GB"/>
        </w:rPr>
        <w:t xml:space="preserve">………………………………………… </w:t>
      </w:r>
      <w:r>
        <w:rPr>
          <w:rFonts w:ascii="Trebuchet MS" w:hAnsi="Trebuchet MS"/>
        </w:rPr>
        <w:t>[</w:t>
      </w:r>
      <w:r>
        <w:rPr>
          <w:rFonts w:ascii="Trebuchet MS" w:hAnsi="Trebuchet MS"/>
          <w:i/>
        </w:rPr>
        <w:t>insert name of the juridical person</w:t>
      </w:r>
      <w:r>
        <w:rPr>
          <w:rFonts w:ascii="Trebuchet MS" w:hAnsi="Trebuchet MS"/>
        </w:rPr>
        <w:t>]</w:t>
      </w:r>
      <w:r w:rsidRPr="00825112">
        <w:rPr>
          <w:rFonts w:ascii="Trebuchet MS" w:hAnsi="Trebuchet MS"/>
          <w:lang w:val="en-GB"/>
        </w:rPr>
        <w:t>,</w:t>
      </w:r>
      <w:r w:rsidRPr="00034A4E">
        <w:rPr>
          <w:rFonts w:ascii="Trebuchet MS" w:hAnsi="Trebuchet MS"/>
          <w:lang w:val="en-GB"/>
        </w:rPr>
        <w:t xml:space="preserve"> </w:t>
      </w:r>
      <w:r w:rsidRPr="0027043C">
        <w:rPr>
          <w:rFonts w:ascii="Trebuchet MS" w:hAnsi="Trebuchet MS"/>
          <w:lang w:val="en-GB"/>
        </w:rPr>
        <w:t xml:space="preserve">confirm my availability to </w:t>
      </w:r>
      <w:r>
        <w:rPr>
          <w:rFonts w:ascii="Trebuchet MS" w:hAnsi="Trebuchet MS"/>
          <w:lang w:val="en-GB"/>
        </w:rPr>
        <w:t>provide</w:t>
      </w:r>
      <w:r w:rsidRPr="0027043C">
        <w:rPr>
          <w:rFonts w:ascii="Trebuchet MS" w:hAnsi="Trebuchet MS"/>
          <w:lang w:val="en-GB"/>
        </w:rPr>
        <w:t xml:space="preserve"> the services under</w:t>
      </w:r>
      <w:r>
        <w:rPr>
          <w:rFonts w:ascii="Trebuchet MS" w:hAnsi="Trebuchet MS"/>
          <w:lang w:val="en-GB"/>
        </w:rPr>
        <w:t xml:space="preserve"> the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b/>
          <w:lang w:val="en-GB"/>
        </w:rPr>
        <w:t>assignment</w:t>
      </w:r>
      <w:r w:rsidRPr="0027043C">
        <w:rPr>
          <w:rFonts w:ascii="Trebuchet MS" w:hAnsi="Trebuchet MS"/>
          <w:b/>
          <w:lang w:val="en-GB"/>
        </w:rPr>
        <w:t xml:space="preserve"> </w:t>
      </w:r>
      <w:r>
        <w:rPr>
          <w:rFonts w:ascii="Trebuchet MS" w:hAnsi="Trebuchet MS"/>
          <w:b/>
          <w:lang w:val="en-GB"/>
        </w:rPr>
        <w:t>07</w:t>
      </w:r>
      <w:r w:rsidRPr="0027043C">
        <w:rPr>
          <w:rFonts w:ascii="Trebuchet MS" w:hAnsi="Trebuchet MS"/>
          <w:b/>
          <w:lang w:val="en-GB"/>
        </w:rPr>
        <w:t>/IC/202</w:t>
      </w:r>
      <w:r>
        <w:rPr>
          <w:rFonts w:ascii="Trebuchet MS" w:hAnsi="Trebuchet MS"/>
          <w:b/>
          <w:lang w:val="en-GB"/>
        </w:rPr>
        <w:t>4</w:t>
      </w:r>
      <w:r w:rsidRPr="0027043C">
        <w:rPr>
          <w:rFonts w:ascii="Trebuchet MS" w:hAnsi="Trebuchet MS"/>
          <w:lang w:val="en-GB"/>
        </w:rPr>
        <w:t xml:space="preserve">- </w:t>
      </w:r>
      <w:r>
        <w:rPr>
          <w:rFonts w:ascii="Trebuchet MS" w:hAnsi="Trebuchet MS"/>
          <w:lang w:val="en-GB"/>
        </w:rPr>
        <w:t>Individual</w:t>
      </w:r>
      <w:r w:rsidRPr="0027043C">
        <w:rPr>
          <w:rFonts w:ascii="Trebuchet MS" w:hAnsi="Trebuchet MS"/>
          <w:lang w:val="en-GB"/>
        </w:rPr>
        <w:t xml:space="preserve"> Consultant</w:t>
      </w:r>
      <w:r>
        <w:rPr>
          <w:rFonts w:ascii="Trebuchet MS" w:hAnsi="Trebuchet MS"/>
          <w:lang w:val="en-GB"/>
        </w:rPr>
        <w:t xml:space="preserve"> – </w:t>
      </w:r>
      <w:r w:rsidRPr="00C27A46">
        <w:rPr>
          <w:rFonts w:ascii="Trebuchet MS" w:hAnsi="Trebuchet MS"/>
        </w:rPr>
        <w:t xml:space="preserve">IT Expert for National Administration "Romanian Waters" </w:t>
      </w:r>
      <w:r>
        <w:rPr>
          <w:rFonts w:ascii="Trebuchet MS" w:hAnsi="Trebuchet MS"/>
        </w:rPr>
        <w:t>(ANAR)</w:t>
      </w:r>
      <w:r w:rsidRPr="0027043C">
        <w:rPr>
          <w:rFonts w:ascii="Trebuchet MS" w:hAnsi="Trebuchet MS"/>
          <w:lang w:val="en-GB"/>
        </w:rPr>
        <w:t>,</w:t>
      </w:r>
      <w:r w:rsidRPr="0027043C">
        <w:rPr>
          <w:rFonts w:ascii="Trebuchet MS" w:hAnsi="Trebuchet MS"/>
        </w:rPr>
        <w:t xml:space="preserve"> </w:t>
      </w:r>
      <w:r w:rsidRPr="0027043C">
        <w:rPr>
          <w:rFonts w:ascii="Trebuchet MS" w:hAnsi="Trebuchet MS"/>
          <w:lang w:val="en-GB"/>
        </w:rPr>
        <w:t>in accordance with</w:t>
      </w:r>
      <w:r>
        <w:rPr>
          <w:rFonts w:ascii="Trebuchet MS" w:hAnsi="Trebuchet MS"/>
          <w:lang w:val="en-GB"/>
        </w:rPr>
        <w:t xml:space="preserve"> the requirements in the Terms of Reference and</w:t>
      </w:r>
      <w:r w:rsidRPr="0027043C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for the duration specified thereto.</w:t>
      </w:r>
    </w:p>
    <w:p w:rsidR="00034A4E" w:rsidRPr="0027043C" w:rsidRDefault="00034A4E" w:rsidP="00034A4E">
      <w:pPr>
        <w:jc w:val="both"/>
        <w:rPr>
          <w:rFonts w:ascii="Trebuchet MS" w:hAnsi="Trebuchet MS"/>
          <w:b/>
          <w:lang w:val="en-GB"/>
        </w:rPr>
      </w:pPr>
    </w:p>
    <w:p w:rsidR="00034A4E" w:rsidRDefault="00034A4E" w:rsidP="00034A4E">
      <w:pPr>
        <w:jc w:val="both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I also confirm that my hiring, in case I am selected, would not create a conflict of interest or eligibility issue as per the provisions of </w:t>
      </w:r>
      <w:r w:rsidRPr="007841E9">
        <w:rPr>
          <w:rFonts w:ascii="Trebuchet MS" w:hAnsi="Trebuchet MS"/>
          <w:lang w:val="en-GB"/>
        </w:rPr>
        <w:t>Section III, paragraphs, 3.14, 3.16, 3.17 and 3.21 to 3.24 of the World Bank’s “Procurement Regulations for IPF Borrowers” July 2016,</w:t>
      </w:r>
      <w:r>
        <w:rPr>
          <w:rFonts w:ascii="Trebuchet MS" w:hAnsi="Trebuchet MS"/>
          <w:lang w:val="en-GB"/>
        </w:rPr>
        <w:t xml:space="preserve"> r</w:t>
      </w:r>
      <w:r w:rsidRPr="007841E9">
        <w:rPr>
          <w:rFonts w:ascii="Trebuchet MS" w:hAnsi="Trebuchet MS"/>
          <w:lang w:val="en-GB"/>
        </w:rPr>
        <w:t>evised November 2020 (“Procurement Regulations”)</w:t>
      </w:r>
      <w:r>
        <w:rPr>
          <w:rFonts w:ascii="Trebuchet MS" w:hAnsi="Trebuchet MS"/>
          <w:lang w:val="en-GB"/>
        </w:rPr>
        <w:t>.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Consultant’s Name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Signature</w:t>
      </w: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Default="00034A4E" w:rsidP="00034A4E">
      <w:pPr>
        <w:rPr>
          <w:rFonts w:ascii="Trebuchet MS" w:hAnsi="Trebuchet MS"/>
          <w:lang w:val="en-GB"/>
        </w:rPr>
      </w:pPr>
    </w:p>
    <w:p w:rsidR="00034A4E" w:rsidRPr="0027043C" w:rsidRDefault="00034A4E" w:rsidP="00034A4E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Date:</w:t>
      </w:r>
    </w:p>
    <w:p w:rsidR="00034A4E" w:rsidRPr="00825112" w:rsidRDefault="00034A4E" w:rsidP="00825112">
      <w:pPr>
        <w:jc w:val="both"/>
        <w:rPr>
          <w:rFonts w:ascii="Trebuchet MS" w:hAnsi="Trebuchet MS"/>
          <w:b/>
          <w:lang w:val="en-GB"/>
        </w:rPr>
      </w:pPr>
    </w:p>
    <w:sectPr w:rsidR="00034A4E" w:rsidRPr="00825112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29" w:rsidRDefault="00E11129">
      <w:r>
        <w:separator/>
      </w:r>
    </w:p>
  </w:endnote>
  <w:endnote w:type="continuationSeparator" w:id="0">
    <w:p w:rsidR="00E11129" w:rsidRDefault="00E11129">
      <w:r>
        <w:rPr>
          <w:sz w:val="24"/>
        </w:rPr>
        <w:t xml:space="preserve"> </w:t>
      </w:r>
    </w:p>
  </w:endnote>
  <w:endnote w:type="continuationNotice" w:id="1">
    <w:p w:rsidR="00E11129" w:rsidRDefault="00E1112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29" w:rsidRDefault="00E11129">
      <w:r>
        <w:rPr>
          <w:sz w:val="24"/>
        </w:rPr>
        <w:separator/>
      </w:r>
    </w:p>
  </w:footnote>
  <w:footnote w:type="continuationSeparator" w:id="0">
    <w:p w:rsidR="00E11129" w:rsidRDefault="00E1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E5D"/>
    <w:multiLevelType w:val="hybridMultilevel"/>
    <w:tmpl w:val="E78695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3774B"/>
    <w:multiLevelType w:val="hybridMultilevel"/>
    <w:tmpl w:val="6884E5EC"/>
    <w:lvl w:ilvl="0" w:tplc="56DA6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126A"/>
    <w:multiLevelType w:val="hybridMultilevel"/>
    <w:tmpl w:val="76982CBC"/>
    <w:lvl w:ilvl="0" w:tplc="C31227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D7406"/>
    <w:multiLevelType w:val="hybridMultilevel"/>
    <w:tmpl w:val="2E48D160"/>
    <w:lvl w:ilvl="0" w:tplc="F0BE67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66450"/>
    <w:multiLevelType w:val="hybridMultilevel"/>
    <w:tmpl w:val="053C1F3A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55565388">
      <w:start w:val="5"/>
      <w:numFmt w:val="bullet"/>
      <w:lvlText w:val="•"/>
      <w:lvlJc w:val="left"/>
      <w:pPr>
        <w:ind w:left="3861" w:hanging="360"/>
      </w:pPr>
      <w:rPr>
        <w:rFonts w:ascii="Trebuchet MS" w:eastAsia="MS Mincho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10496"/>
    <w:rsid w:val="00026BA1"/>
    <w:rsid w:val="00034A4E"/>
    <w:rsid w:val="000447BE"/>
    <w:rsid w:val="0007139E"/>
    <w:rsid w:val="00084EAB"/>
    <w:rsid w:val="00095418"/>
    <w:rsid w:val="000A4184"/>
    <w:rsid w:val="000C0EC0"/>
    <w:rsid w:val="000C4041"/>
    <w:rsid w:val="000D5249"/>
    <w:rsid w:val="00137802"/>
    <w:rsid w:val="00146D68"/>
    <w:rsid w:val="00164902"/>
    <w:rsid w:val="00171BD6"/>
    <w:rsid w:val="00196614"/>
    <w:rsid w:val="001B0D84"/>
    <w:rsid w:val="001B4CFD"/>
    <w:rsid w:val="001C4752"/>
    <w:rsid w:val="001D70EB"/>
    <w:rsid w:val="00271228"/>
    <w:rsid w:val="002727A9"/>
    <w:rsid w:val="00295CBE"/>
    <w:rsid w:val="002B73B4"/>
    <w:rsid w:val="002C0C95"/>
    <w:rsid w:val="002C2555"/>
    <w:rsid w:val="002C4377"/>
    <w:rsid w:val="002F7FB3"/>
    <w:rsid w:val="00320464"/>
    <w:rsid w:val="00332D7B"/>
    <w:rsid w:val="00357959"/>
    <w:rsid w:val="00372355"/>
    <w:rsid w:val="00394CE1"/>
    <w:rsid w:val="003B0ADD"/>
    <w:rsid w:val="003F0F29"/>
    <w:rsid w:val="004011E2"/>
    <w:rsid w:val="004019F6"/>
    <w:rsid w:val="00412555"/>
    <w:rsid w:val="00436995"/>
    <w:rsid w:val="00447B7B"/>
    <w:rsid w:val="004515F1"/>
    <w:rsid w:val="004A5E02"/>
    <w:rsid w:val="004C3F92"/>
    <w:rsid w:val="004E721D"/>
    <w:rsid w:val="00561114"/>
    <w:rsid w:val="00593053"/>
    <w:rsid w:val="005A0276"/>
    <w:rsid w:val="005A5DE0"/>
    <w:rsid w:val="00602021"/>
    <w:rsid w:val="00684E8F"/>
    <w:rsid w:val="006B2384"/>
    <w:rsid w:val="006C4E65"/>
    <w:rsid w:val="006D6898"/>
    <w:rsid w:val="006F3706"/>
    <w:rsid w:val="00723552"/>
    <w:rsid w:val="00785CA1"/>
    <w:rsid w:val="007D59F6"/>
    <w:rsid w:val="008174CB"/>
    <w:rsid w:val="00825112"/>
    <w:rsid w:val="00825B5C"/>
    <w:rsid w:val="0083275E"/>
    <w:rsid w:val="008441B5"/>
    <w:rsid w:val="0087323A"/>
    <w:rsid w:val="00892516"/>
    <w:rsid w:val="008929AC"/>
    <w:rsid w:val="008A4AA7"/>
    <w:rsid w:val="008D38F1"/>
    <w:rsid w:val="008F2097"/>
    <w:rsid w:val="00916E24"/>
    <w:rsid w:val="0092546E"/>
    <w:rsid w:val="00930D65"/>
    <w:rsid w:val="009412D7"/>
    <w:rsid w:val="00943405"/>
    <w:rsid w:val="00945686"/>
    <w:rsid w:val="009830E4"/>
    <w:rsid w:val="009A68A1"/>
    <w:rsid w:val="009C3C43"/>
    <w:rsid w:val="009C747E"/>
    <w:rsid w:val="00A05A45"/>
    <w:rsid w:val="00A328AB"/>
    <w:rsid w:val="00A51E19"/>
    <w:rsid w:val="00A61D27"/>
    <w:rsid w:val="00A90DFA"/>
    <w:rsid w:val="00AA145E"/>
    <w:rsid w:val="00AA1C18"/>
    <w:rsid w:val="00AB11CE"/>
    <w:rsid w:val="00AB6C50"/>
    <w:rsid w:val="00AB71C1"/>
    <w:rsid w:val="00B0234C"/>
    <w:rsid w:val="00B20153"/>
    <w:rsid w:val="00B3630A"/>
    <w:rsid w:val="00B800A0"/>
    <w:rsid w:val="00BA4299"/>
    <w:rsid w:val="00BC1BB9"/>
    <w:rsid w:val="00BD14B2"/>
    <w:rsid w:val="00BD6CBC"/>
    <w:rsid w:val="00C24DF1"/>
    <w:rsid w:val="00C27A46"/>
    <w:rsid w:val="00C55D76"/>
    <w:rsid w:val="00C70D43"/>
    <w:rsid w:val="00CD158A"/>
    <w:rsid w:val="00CE1FDF"/>
    <w:rsid w:val="00D12616"/>
    <w:rsid w:val="00D24F28"/>
    <w:rsid w:val="00D35A53"/>
    <w:rsid w:val="00D51573"/>
    <w:rsid w:val="00D51A19"/>
    <w:rsid w:val="00D66483"/>
    <w:rsid w:val="00D81EF7"/>
    <w:rsid w:val="00D8414F"/>
    <w:rsid w:val="00D96F6D"/>
    <w:rsid w:val="00DA15DD"/>
    <w:rsid w:val="00DA7739"/>
    <w:rsid w:val="00DB4A13"/>
    <w:rsid w:val="00DD7362"/>
    <w:rsid w:val="00DE6440"/>
    <w:rsid w:val="00DF4F57"/>
    <w:rsid w:val="00E07E32"/>
    <w:rsid w:val="00E11129"/>
    <w:rsid w:val="00E77698"/>
    <w:rsid w:val="00EA069B"/>
    <w:rsid w:val="00EA2F7C"/>
    <w:rsid w:val="00EB5127"/>
    <w:rsid w:val="00EB5460"/>
    <w:rsid w:val="00EC50B8"/>
    <w:rsid w:val="00F17486"/>
    <w:rsid w:val="00F63325"/>
    <w:rsid w:val="00F67564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2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A2F7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B4A13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constantinescu@mmediu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dalina.tanasoi@mmediu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alina.criveanu@mmed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26F0-39E6-4F73-90FC-5E95CFE6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997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7261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Madalina Tanasoi</cp:lastModifiedBy>
  <cp:revision>15</cp:revision>
  <cp:lastPrinted>2017-08-01T14:35:00Z</cp:lastPrinted>
  <dcterms:created xsi:type="dcterms:W3CDTF">2024-02-16T08:12:00Z</dcterms:created>
  <dcterms:modified xsi:type="dcterms:W3CDTF">2024-05-29T12:16:00Z</dcterms:modified>
</cp:coreProperties>
</file>