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77FA6485"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5C47FC">
        <w:rPr>
          <w:rFonts w:ascii="Trebuchet MS" w:hAnsi="Trebuchet MS" w:cs="Arial"/>
          <w:b/>
          <w:color w:val="000000"/>
          <w:u w:val="single"/>
        </w:rPr>
        <w:t>TEN</w:t>
      </w:r>
      <w:r w:rsidR="005C47FC" w:rsidRPr="005C47FC">
        <w:rPr>
          <w:rFonts w:ascii="Trebuchet MS" w:hAnsi="Trebuchet MS" w:cs="Arial"/>
          <w:b/>
          <w:color w:val="000000"/>
          <w:u w:val="single"/>
        </w:rPr>
        <w:t>Ţ</w:t>
      </w:r>
      <w:r w:rsidR="005C47FC">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5C47FC">
        <w:rPr>
          <w:rFonts w:ascii="Trebuchet MS" w:hAnsi="Trebuchet MS" w:cs="Arial"/>
          <w:b/>
          <w:color w:val="000000"/>
          <w:u w:val="single"/>
        </w:rPr>
        <w:t>1</w:t>
      </w:r>
      <w:r w:rsidR="0018181C">
        <w:rPr>
          <w:rFonts w:ascii="Trebuchet MS" w:hAnsi="Trebuchet MS" w:cs="Arial"/>
          <w:b/>
          <w:color w:val="000000"/>
          <w:u w:val="single"/>
        </w:rPr>
        <w:t>3</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F541E8">
        <w:rPr>
          <w:rFonts w:ascii="Trebuchet MS" w:hAnsi="Trebuchet MS" w:cs="Arial"/>
          <w:b/>
          <w:color w:val="000000"/>
          <w:u w:val="single"/>
        </w:rPr>
        <w:t>2</w:t>
      </w:r>
      <w:r w:rsidR="0018181C">
        <w:rPr>
          <w:rFonts w:ascii="Trebuchet MS" w:hAnsi="Trebuchet MS" w:cs="Arial"/>
          <w:b/>
          <w:color w:val="000000"/>
          <w:u w:val="single"/>
        </w:rPr>
        <w:t>3</w:t>
      </w:r>
      <w:r w:rsidR="00F43598">
        <w:rPr>
          <w:rFonts w:ascii="Trebuchet MS" w:hAnsi="Trebuchet MS" w:cs="Arial"/>
          <w:b/>
          <w:color w:val="000000"/>
          <w:u w:val="single"/>
        </w:rPr>
        <w:t>.0</w:t>
      </w:r>
      <w:r w:rsidR="00F541E8">
        <w:rPr>
          <w:rFonts w:ascii="Trebuchet MS" w:hAnsi="Trebuchet MS" w:cs="Arial"/>
          <w:b/>
          <w:color w:val="000000"/>
          <w:u w:val="single"/>
        </w:rPr>
        <w:t>4</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NaŢional de Hidrologie Şi Gospodarire a Apelor, BucureŞti</w:t>
            </w:r>
          </w:p>
        </w:tc>
      </w:tr>
      <w:tr w:rsidR="00AE16D0" w:rsidRPr="00AE16D0" w14:paraId="7F997B84" w14:textId="77777777" w:rsidTr="00083625">
        <w:tc>
          <w:tcPr>
            <w:tcW w:w="3330" w:type="dxa"/>
          </w:tcPr>
          <w:p w14:paraId="24317BBF" w14:textId="055ED410" w:rsidR="00AE16D0" w:rsidRPr="00AE16D0" w:rsidRDefault="00AE16D0" w:rsidP="00184FF9">
            <w:pPr>
              <w:rPr>
                <w:rFonts w:ascii="Trebuchet MS" w:hAnsi="Trebuchet MS" w:cs="Arial"/>
                <w:b/>
              </w:rPr>
            </w:pPr>
            <w:r w:rsidRPr="00AE16D0">
              <w:rPr>
                <w:rFonts w:ascii="Trebuchet MS" w:hAnsi="Trebuchet MS" w:cs="Arial"/>
                <w:b/>
              </w:rPr>
              <w:t xml:space="preserve">Ziua/luna/anul: </w:t>
            </w:r>
            <w:r w:rsidR="00FA7DD4">
              <w:rPr>
                <w:rFonts w:ascii="Trebuchet MS" w:hAnsi="Trebuchet MS" w:cs="Arial"/>
                <w:b/>
              </w:rPr>
              <w:t>2</w:t>
            </w:r>
            <w:r w:rsidR="0018181C">
              <w:rPr>
                <w:rFonts w:ascii="Trebuchet MS" w:hAnsi="Trebuchet MS" w:cs="Arial"/>
                <w:b/>
              </w:rPr>
              <w:t>3</w:t>
            </w:r>
            <w:r w:rsidR="00F43598">
              <w:rPr>
                <w:rFonts w:ascii="Trebuchet MS" w:hAnsi="Trebuchet MS" w:cs="Arial"/>
                <w:b/>
              </w:rPr>
              <w:t>.0</w:t>
            </w:r>
            <w:r w:rsidR="00F541E8">
              <w:rPr>
                <w:rFonts w:ascii="Trebuchet MS" w:hAnsi="Trebuchet MS" w:cs="Arial"/>
                <w:b/>
              </w:rPr>
              <w:t>4</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7B2B5FE6" w:rsidR="00AE16D0" w:rsidRPr="00AE16D0" w:rsidRDefault="00AE16D0" w:rsidP="00184FF9">
            <w:pPr>
              <w:rPr>
                <w:rFonts w:ascii="Trebuchet MS" w:hAnsi="Trebuchet MS" w:cs="Arial"/>
                <w:b/>
              </w:rPr>
            </w:pPr>
            <w:r w:rsidRPr="00AE16D0">
              <w:rPr>
                <w:rFonts w:ascii="Trebuchet MS" w:hAnsi="Trebuchet MS" w:cs="Arial"/>
                <w:b/>
              </w:rPr>
              <w:t xml:space="preserve">Ora: </w:t>
            </w:r>
            <w:r w:rsidR="00C67AE9">
              <w:rPr>
                <w:rFonts w:ascii="Trebuchet MS" w:hAnsi="Trebuchet MS" w:cs="Arial"/>
                <w:b/>
              </w:rPr>
              <w:t>1</w:t>
            </w:r>
            <w:r w:rsidR="0018181C">
              <w:rPr>
                <w:rFonts w:ascii="Trebuchet MS" w:hAnsi="Trebuchet MS" w:cs="Arial"/>
                <w:b/>
              </w:rPr>
              <w:t>0</w:t>
            </w:r>
            <w:r w:rsidRPr="00AE16D0">
              <w:rPr>
                <w:rFonts w:ascii="Trebuchet MS" w:hAnsi="Trebuchet MS" w:cs="Arial"/>
                <w:b/>
              </w:rPr>
              <w:t>:</w:t>
            </w:r>
            <w:r w:rsidR="00BF2287">
              <w:rPr>
                <w:rFonts w:ascii="Trebuchet MS" w:hAnsi="Trebuchet MS" w:cs="Arial"/>
                <w:b/>
              </w:rPr>
              <w:t>45</w:t>
            </w:r>
          </w:p>
        </w:tc>
        <w:tc>
          <w:tcPr>
            <w:tcW w:w="3716" w:type="dxa"/>
            <w:gridSpan w:val="2"/>
          </w:tcPr>
          <w:p w14:paraId="531C4BEC" w14:textId="07A1ED04" w:rsidR="00AE16D0" w:rsidRPr="00AE16D0" w:rsidRDefault="00AE16D0" w:rsidP="00ED54C7">
            <w:pPr>
              <w:rPr>
                <w:rFonts w:ascii="Trebuchet MS" w:hAnsi="Trebuchet MS" w:cs="Arial"/>
                <w:b/>
              </w:rPr>
            </w:pPr>
            <w:r w:rsidRPr="00AE16D0">
              <w:rPr>
                <w:rFonts w:ascii="Trebuchet MS" w:hAnsi="Trebuchet MS" w:cs="Arial"/>
                <w:b/>
              </w:rPr>
              <w:t xml:space="preserve">Numărul mesajului: </w:t>
            </w:r>
            <w:r w:rsidR="00560BAE">
              <w:rPr>
                <w:rFonts w:ascii="Trebuchet MS" w:hAnsi="Trebuchet MS" w:cs="Arial"/>
                <w:b/>
              </w:rPr>
              <w:t>1</w:t>
            </w:r>
            <w:r w:rsidR="0018181C">
              <w:rPr>
                <w:rFonts w:ascii="Trebuchet MS" w:hAnsi="Trebuchet MS" w:cs="Arial"/>
                <w:b/>
              </w:rPr>
              <w:t>3</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01A70F95" w:rsidR="00AE16D0" w:rsidRPr="00AE16D0" w:rsidRDefault="00AE16D0" w:rsidP="006A2069">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18181C">
              <w:rPr>
                <w:rFonts w:ascii="Trebuchet MS" w:hAnsi="Trebuchet MS"/>
                <w:b/>
              </w:rPr>
              <w:t xml:space="preserve">Banat, Jiu, </w:t>
            </w:r>
            <w:r w:rsidR="00CF571A">
              <w:rPr>
                <w:rFonts w:ascii="Trebuchet MS" w:hAnsi="Trebuchet MS"/>
                <w:b/>
              </w:rPr>
              <w:t>Olt, Argeş-Vedea</w:t>
            </w:r>
            <w:r w:rsidR="00B87C1F">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1956215D" w:rsidR="00AE16D0" w:rsidRPr="007007C5" w:rsidRDefault="004D37A7" w:rsidP="00184FF9">
            <w:pPr>
              <w:spacing w:line="240" w:lineRule="auto"/>
              <w:rPr>
                <w:rFonts w:ascii="Trebuchet MS" w:hAnsi="Trebuchet MS" w:cs="Arial"/>
                <w:b/>
              </w:rPr>
            </w:pPr>
            <w:r w:rsidRPr="004D37A7">
              <w:rPr>
                <w:rFonts w:ascii="Trebuchet MS" w:hAnsi="Trebuchet MS" w:cs="Arial"/>
                <w:b/>
              </w:rPr>
              <w:t>Scurgeri importante pe versanţi, torenţi şi pâraie, viituri rapide pe râurile mici cu posibile efecte de inundaţii locale şi creşteri de debite şi niveluri pe unele râuri din bazinele hidrografice menţionate, cu posibile depăşiri ale COTELOR DE ATENŢIE.</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3D967B41" w:rsidR="00AE16D0" w:rsidRPr="00AB3068" w:rsidRDefault="0018181C" w:rsidP="00184FF9">
            <w:pPr>
              <w:tabs>
                <w:tab w:val="left" w:pos="3165"/>
              </w:tabs>
              <w:spacing w:line="240" w:lineRule="auto"/>
              <w:jc w:val="center"/>
              <w:rPr>
                <w:rFonts w:ascii="Trebuchet MS" w:hAnsi="Trebuchet MS" w:cs="Arial"/>
                <w:b/>
              </w:rPr>
            </w:pPr>
            <w:r>
              <w:rPr>
                <w:rFonts w:ascii="Trebuchet MS" w:hAnsi="Trebuchet MS" w:cs="Arial"/>
                <w:b/>
              </w:rPr>
              <w:t xml:space="preserve">Timiş, </w:t>
            </w:r>
            <w:r w:rsidR="009A10B7">
              <w:rPr>
                <w:rFonts w:ascii="Trebuchet MS" w:hAnsi="Trebuchet MS" w:cs="Arial"/>
                <w:b/>
              </w:rPr>
              <w:t xml:space="preserve">Bârzava, </w:t>
            </w:r>
            <w:r>
              <w:rPr>
                <w:rFonts w:ascii="Trebuchet MS" w:hAnsi="Trebuchet MS" w:cs="Arial"/>
                <w:b/>
              </w:rPr>
              <w:t xml:space="preserve">Caraş, Nera, Cerna, Dunăre – afluenţii mici aferenţi sectorului amonte </w:t>
            </w:r>
            <w:r w:rsidR="009A10B7">
              <w:rPr>
                <w:rFonts w:ascii="Trebuchet MS" w:hAnsi="Trebuchet MS" w:cs="Arial"/>
                <w:b/>
              </w:rPr>
              <w:t xml:space="preserve">S.H. </w:t>
            </w:r>
            <w:r>
              <w:rPr>
                <w:rFonts w:ascii="Trebuchet MS" w:hAnsi="Trebuchet MS" w:cs="Arial"/>
                <w:b/>
              </w:rPr>
              <w:t xml:space="preserve">Calafat, Desnăţui, Jiu, </w:t>
            </w:r>
            <w:r w:rsidR="00CF571A">
              <w:rPr>
                <w:rFonts w:ascii="Trebuchet MS" w:hAnsi="Trebuchet MS" w:cs="Arial"/>
                <w:b/>
              </w:rPr>
              <w:t>Olt, Argeş</w:t>
            </w:r>
            <w:r>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3BFFBD0"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08D0389F"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F541E8">
              <w:rPr>
                <w:rFonts w:ascii="Trebuchet MS" w:hAnsi="Trebuchet MS" w:cs="Arial"/>
                <w:b/>
              </w:rPr>
              <w:t>2</w:t>
            </w:r>
            <w:r w:rsidR="004C4A3A">
              <w:rPr>
                <w:rFonts w:ascii="Trebuchet MS" w:hAnsi="Trebuchet MS" w:cs="Arial"/>
                <w:b/>
              </w:rPr>
              <w:t>3</w:t>
            </w:r>
            <w:r w:rsidR="000354A2">
              <w:rPr>
                <w:rFonts w:ascii="Trebuchet MS" w:hAnsi="Trebuchet MS" w:cs="Arial"/>
                <w:b/>
              </w:rPr>
              <w:t>.</w:t>
            </w:r>
            <w:r w:rsidR="00043519">
              <w:rPr>
                <w:rFonts w:ascii="Trebuchet MS" w:hAnsi="Trebuchet MS" w:cs="Arial"/>
                <w:b/>
              </w:rPr>
              <w:t>0</w:t>
            </w:r>
            <w:r w:rsidR="00F541E8">
              <w:rPr>
                <w:rFonts w:ascii="Trebuchet MS" w:hAnsi="Trebuchet MS" w:cs="Arial"/>
                <w:b/>
              </w:rPr>
              <w:t>4</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CF571A">
              <w:rPr>
                <w:rFonts w:ascii="Trebuchet MS" w:hAnsi="Trebuchet MS" w:cs="Arial"/>
                <w:b/>
              </w:rPr>
              <w:t>1</w:t>
            </w:r>
            <w:r w:rsidR="004C4A3A">
              <w:rPr>
                <w:rFonts w:ascii="Trebuchet MS" w:hAnsi="Trebuchet MS" w:cs="Arial"/>
                <w:b/>
              </w:rPr>
              <w:t>3</w:t>
            </w:r>
            <w:r w:rsidRPr="000B4AB0">
              <w:rPr>
                <w:rFonts w:ascii="Trebuchet MS" w:hAnsi="Trebuchet MS" w:cs="Arial"/>
                <w:b/>
              </w:rPr>
              <w:t xml:space="preserve">:00 </w:t>
            </w:r>
            <w:r w:rsidRPr="00C7152C">
              <w:rPr>
                <w:rFonts w:ascii="Trebuchet MS" w:hAnsi="Trebuchet MS" w:cs="Arial"/>
                <w:b/>
              </w:rPr>
              <w:t xml:space="preserve">– </w:t>
            </w:r>
            <w:r w:rsidR="00CF571A">
              <w:rPr>
                <w:rFonts w:ascii="Trebuchet MS" w:hAnsi="Trebuchet MS" w:cs="Arial"/>
                <w:b/>
              </w:rPr>
              <w:t>2</w:t>
            </w:r>
            <w:r w:rsidR="004C4A3A">
              <w:rPr>
                <w:rFonts w:ascii="Trebuchet MS" w:hAnsi="Trebuchet MS" w:cs="Arial"/>
                <w:b/>
              </w:rPr>
              <w:t>4</w:t>
            </w:r>
            <w:r w:rsidR="000354A2">
              <w:rPr>
                <w:rFonts w:ascii="Trebuchet MS" w:hAnsi="Trebuchet MS" w:cs="Arial"/>
                <w:b/>
              </w:rPr>
              <w:t>.</w:t>
            </w:r>
            <w:r w:rsidR="00043519">
              <w:rPr>
                <w:rFonts w:ascii="Trebuchet MS" w:hAnsi="Trebuchet MS" w:cs="Arial"/>
                <w:b/>
              </w:rPr>
              <w:t>0</w:t>
            </w:r>
            <w:r w:rsidR="00F541E8">
              <w:rPr>
                <w:rFonts w:ascii="Trebuchet MS" w:hAnsi="Trebuchet MS" w:cs="Arial"/>
                <w:b/>
              </w:rPr>
              <w:t>4</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4C4A3A">
              <w:rPr>
                <w:rFonts w:ascii="Trebuchet MS" w:hAnsi="Trebuchet MS" w:cs="Arial"/>
                <w:b/>
              </w:rPr>
              <w:t>12</w:t>
            </w:r>
            <w:r w:rsidRPr="005E1F32">
              <w:rPr>
                <w:rFonts w:ascii="Trebuchet MS" w:hAnsi="Trebuchet MS" w:cs="Arial"/>
                <w:b/>
              </w:rPr>
              <w:t>:00</w:t>
            </w:r>
          </w:p>
          <w:p w14:paraId="09502AA2" w14:textId="7EF3BD73" w:rsidR="00FA7DD4" w:rsidRDefault="00AE16D0" w:rsidP="00EB2472">
            <w:pPr>
              <w:spacing w:line="276" w:lineRule="auto"/>
              <w:rPr>
                <w:rFonts w:ascii="Trebuchet MS" w:hAnsi="Trebuchet MS" w:cs="Arial"/>
              </w:rPr>
            </w:pPr>
            <w:r w:rsidRPr="000B4AB0">
              <w:rPr>
                <w:rFonts w:ascii="Trebuchet MS" w:hAnsi="Trebuchet MS" w:cs="Arial"/>
              </w:rPr>
              <w:t xml:space="preserve"> </w:t>
            </w:r>
            <w:r w:rsidRPr="000B4AB0">
              <w:rPr>
                <w:rFonts w:ascii="Trebuchet MS" w:hAnsi="Trebuchet MS" w:cs="Arial"/>
              </w:rPr>
              <w:tab/>
            </w:r>
            <w:r w:rsidR="004D37A7" w:rsidRPr="00043519">
              <w:rPr>
                <w:rFonts w:ascii="Trebuchet MS" w:hAnsi="Trebuchet MS" w:cs="Arial"/>
              </w:rPr>
              <w:t xml:space="preserve">Având în vedere situaţia hidrometeorologică actuală şi prognoza meteorologică pentru următoarele </w:t>
            </w:r>
            <w:r w:rsidR="004D37A7">
              <w:rPr>
                <w:rFonts w:ascii="Trebuchet MS" w:hAnsi="Trebuchet MS" w:cs="Arial"/>
              </w:rPr>
              <w:t>24</w:t>
            </w:r>
            <w:r w:rsidR="004D37A7" w:rsidRPr="00043519">
              <w:rPr>
                <w:rFonts w:ascii="Trebuchet MS" w:hAnsi="Trebuchet MS" w:cs="Arial"/>
              </w:rPr>
              <w:t xml:space="preserve"> de ore, 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004D37A7" w:rsidRPr="00843268">
              <w:rPr>
                <w:rFonts w:ascii="Trebuchet MS" w:hAnsi="Trebuchet MS" w:cs="Arial"/>
                <w:b/>
                <w:bCs/>
              </w:rPr>
              <w:t>COTELOR DE ATENŢIE</w:t>
            </w:r>
            <w:r w:rsidR="004D37A7" w:rsidRPr="00043519">
              <w:rPr>
                <w:rFonts w:ascii="Trebuchet MS" w:hAnsi="Trebuchet MS" w:cs="Arial"/>
              </w:rPr>
              <w:t>, după cum urmează:</w:t>
            </w:r>
          </w:p>
          <w:p w14:paraId="13D2AEA1" w14:textId="77777777" w:rsidR="004D37A7" w:rsidRDefault="004D37A7" w:rsidP="00EB2472">
            <w:pPr>
              <w:spacing w:line="276" w:lineRule="auto"/>
              <w:rPr>
                <w:rFonts w:ascii="Trebuchet MS" w:hAnsi="Trebuchet MS" w:cs="Arial"/>
              </w:rPr>
            </w:pPr>
          </w:p>
          <w:p w14:paraId="618DA9DE" w14:textId="63804BB0" w:rsidR="009A7207" w:rsidRPr="000B4AB0" w:rsidRDefault="009A7207" w:rsidP="009A7207">
            <w:pPr>
              <w:spacing w:line="240" w:lineRule="auto"/>
              <w:jc w:val="center"/>
              <w:rPr>
                <w:rFonts w:ascii="Trebuchet MS" w:hAnsi="Trebuchet MS" w:cs="Arial"/>
                <w:b/>
                <w:u w:val="single"/>
              </w:rPr>
            </w:pPr>
            <w:r w:rsidRPr="000B4AB0">
              <w:rPr>
                <w:rFonts w:ascii="Trebuchet MS" w:hAnsi="Trebuchet MS" w:cs="Arial"/>
                <w:b/>
                <w:u w:val="single"/>
              </w:rPr>
              <w:t>COD GALBEN</w:t>
            </w:r>
          </w:p>
          <w:p w14:paraId="0D21532C" w14:textId="249BCC8A" w:rsidR="00ED2468" w:rsidRDefault="00DD4A4B" w:rsidP="00ED2468">
            <w:pPr>
              <w:rPr>
                <w:rFonts w:ascii="Trebuchet MS" w:hAnsi="Trebuchet MS" w:cs="Arial"/>
                <w:b/>
              </w:rPr>
            </w:pPr>
            <w:r w:rsidRPr="00DD4A4B">
              <w:rPr>
                <w:rFonts w:ascii="Trebuchet MS" w:hAnsi="Trebuchet MS" w:cs="Arial"/>
                <w:b/>
              </w:rPr>
              <w:tab/>
            </w:r>
            <w:r w:rsidR="005D3981" w:rsidRPr="000B4AB0">
              <w:rPr>
                <w:rFonts w:ascii="Trebuchet MS" w:hAnsi="Trebuchet MS" w:cs="Arial"/>
                <w:b/>
                <w:u w:val="single"/>
              </w:rPr>
              <w:t xml:space="preserve">În intervalul </w:t>
            </w:r>
            <w:r w:rsidR="001B5B18">
              <w:rPr>
                <w:rFonts w:ascii="Trebuchet MS" w:hAnsi="Trebuchet MS" w:cs="Arial"/>
                <w:b/>
                <w:u w:val="single"/>
              </w:rPr>
              <w:t>2</w:t>
            </w:r>
            <w:r w:rsidR="004C4A3A">
              <w:rPr>
                <w:rFonts w:ascii="Trebuchet MS" w:hAnsi="Trebuchet MS" w:cs="Arial"/>
                <w:b/>
                <w:u w:val="single"/>
              </w:rPr>
              <w:t>3</w:t>
            </w:r>
            <w:r w:rsidR="00ED2468">
              <w:rPr>
                <w:rFonts w:ascii="Trebuchet MS" w:hAnsi="Trebuchet MS" w:cs="Arial"/>
                <w:b/>
                <w:u w:val="single"/>
              </w:rPr>
              <w:t>.</w:t>
            </w:r>
            <w:r w:rsidR="0015249D">
              <w:rPr>
                <w:rFonts w:ascii="Trebuchet MS" w:hAnsi="Trebuchet MS" w:cs="Arial"/>
                <w:b/>
                <w:u w:val="single"/>
              </w:rPr>
              <w:t>0</w:t>
            </w:r>
            <w:r w:rsidR="00F541E8">
              <w:rPr>
                <w:rFonts w:ascii="Trebuchet MS" w:hAnsi="Trebuchet MS" w:cs="Arial"/>
                <w:b/>
                <w:u w:val="single"/>
              </w:rPr>
              <w:t>4</w:t>
            </w:r>
            <w:r w:rsidR="005D3981" w:rsidRPr="000B4AB0">
              <w:rPr>
                <w:rFonts w:ascii="Trebuchet MS" w:hAnsi="Trebuchet MS" w:cs="Arial"/>
                <w:b/>
                <w:u w:val="single"/>
              </w:rPr>
              <w:t>.202</w:t>
            </w:r>
            <w:r w:rsidR="00043519">
              <w:rPr>
                <w:rFonts w:ascii="Trebuchet MS" w:hAnsi="Trebuchet MS" w:cs="Arial"/>
                <w:b/>
                <w:u w:val="single"/>
              </w:rPr>
              <w:t>5</w:t>
            </w:r>
            <w:r w:rsidR="005D3981" w:rsidRPr="000B4AB0">
              <w:rPr>
                <w:rFonts w:ascii="Trebuchet MS" w:hAnsi="Trebuchet MS" w:cs="Arial"/>
                <w:b/>
                <w:u w:val="single"/>
              </w:rPr>
              <w:t xml:space="preserve"> ora </w:t>
            </w:r>
            <w:r w:rsidR="004A47BC">
              <w:rPr>
                <w:rFonts w:ascii="Trebuchet MS" w:hAnsi="Trebuchet MS" w:cs="Arial"/>
                <w:b/>
                <w:u w:val="single"/>
              </w:rPr>
              <w:t>1</w:t>
            </w:r>
            <w:r w:rsidR="004C4A3A">
              <w:rPr>
                <w:rFonts w:ascii="Trebuchet MS" w:hAnsi="Trebuchet MS" w:cs="Arial"/>
                <w:b/>
                <w:u w:val="single"/>
              </w:rPr>
              <w:t>3</w:t>
            </w:r>
            <w:r w:rsidR="005D3981" w:rsidRPr="000B4AB0">
              <w:rPr>
                <w:rFonts w:ascii="Trebuchet MS" w:hAnsi="Trebuchet MS" w:cs="Arial"/>
                <w:b/>
                <w:u w:val="single"/>
              </w:rPr>
              <w:t xml:space="preserve">:00 – </w:t>
            </w:r>
            <w:r w:rsidR="00F541E8">
              <w:rPr>
                <w:rFonts w:ascii="Trebuchet MS" w:hAnsi="Trebuchet MS" w:cs="Arial"/>
                <w:b/>
                <w:u w:val="single"/>
              </w:rPr>
              <w:t>2</w:t>
            </w:r>
            <w:r w:rsidR="004C4A3A">
              <w:rPr>
                <w:rFonts w:ascii="Trebuchet MS" w:hAnsi="Trebuchet MS" w:cs="Arial"/>
                <w:b/>
                <w:u w:val="single"/>
              </w:rPr>
              <w:t>4</w:t>
            </w:r>
            <w:r w:rsidR="00851E45">
              <w:rPr>
                <w:rFonts w:ascii="Trebuchet MS" w:hAnsi="Trebuchet MS" w:cs="Arial"/>
                <w:b/>
                <w:u w:val="single"/>
              </w:rPr>
              <w:t>.</w:t>
            </w:r>
            <w:r w:rsidR="00043519">
              <w:rPr>
                <w:rFonts w:ascii="Trebuchet MS" w:hAnsi="Trebuchet MS" w:cs="Arial"/>
                <w:b/>
                <w:u w:val="single"/>
              </w:rPr>
              <w:t>0</w:t>
            </w:r>
            <w:r w:rsidR="00F541E8">
              <w:rPr>
                <w:rFonts w:ascii="Trebuchet MS" w:hAnsi="Trebuchet MS" w:cs="Arial"/>
                <w:b/>
                <w:u w:val="single"/>
              </w:rPr>
              <w:t>4</w:t>
            </w:r>
            <w:r w:rsidR="005D3981" w:rsidRPr="00C330C0">
              <w:rPr>
                <w:rFonts w:ascii="Trebuchet MS" w:hAnsi="Trebuchet MS" w:cs="Arial"/>
                <w:b/>
                <w:u w:val="single"/>
              </w:rPr>
              <w:t>.202</w:t>
            </w:r>
            <w:r w:rsidR="00043519">
              <w:rPr>
                <w:rFonts w:ascii="Trebuchet MS" w:hAnsi="Trebuchet MS" w:cs="Arial"/>
                <w:b/>
                <w:u w:val="single"/>
              </w:rPr>
              <w:t>5</w:t>
            </w:r>
            <w:r w:rsidR="005D3981" w:rsidRPr="00C330C0">
              <w:rPr>
                <w:rFonts w:ascii="Trebuchet MS" w:hAnsi="Trebuchet MS" w:cs="Arial"/>
                <w:b/>
                <w:u w:val="single"/>
              </w:rPr>
              <w:t xml:space="preserve"> ora </w:t>
            </w:r>
            <w:r w:rsidR="004C4A3A">
              <w:rPr>
                <w:rFonts w:ascii="Trebuchet MS" w:hAnsi="Trebuchet MS" w:cs="Arial"/>
                <w:b/>
                <w:u w:val="single"/>
              </w:rPr>
              <w:t>12</w:t>
            </w:r>
            <w:r w:rsidR="005D3981" w:rsidRPr="00C330C0">
              <w:rPr>
                <w:rFonts w:ascii="Trebuchet MS" w:hAnsi="Trebuchet MS" w:cs="Arial"/>
                <w:b/>
                <w:u w:val="single"/>
              </w:rPr>
              <w:t>:00</w:t>
            </w:r>
            <w:r w:rsidR="005D3981" w:rsidRPr="00C330C0">
              <w:rPr>
                <w:rFonts w:ascii="Trebuchet MS" w:hAnsi="Trebuchet MS" w:cs="Arial"/>
                <w:b/>
              </w:rPr>
              <w:t xml:space="preserve"> </w:t>
            </w:r>
            <w:r w:rsidR="005D3981" w:rsidRPr="000B4AB0">
              <w:rPr>
                <w:rFonts w:ascii="Trebuchet MS" w:hAnsi="Trebuchet MS" w:cs="Arial"/>
              </w:rPr>
              <w:t>pe râurile din bazinele hidrografice</w:t>
            </w:r>
            <w:r w:rsidR="005D3981" w:rsidRPr="000C54F0">
              <w:rPr>
                <w:rFonts w:ascii="Trebuchet MS" w:hAnsi="Trebuchet MS" w:cs="Arial"/>
              </w:rPr>
              <w:t>:</w:t>
            </w:r>
            <w:r w:rsidR="007E0B49">
              <w:rPr>
                <w:rFonts w:ascii="Trebuchet MS" w:hAnsi="Trebuchet MS" w:cs="Arial"/>
              </w:rPr>
              <w:t xml:space="preserve"> </w:t>
            </w:r>
            <w:r w:rsidR="00BB6B12">
              <w:rPr>
                <w:rFonts w:ascii="Trebuchet MS" w:hAnsi="Trebuchet MS" w:cs="Arial"/>
              </w:rPr>
              <w:t xml:space="preserve">Nera – bazin superior şi afluenţi bazin mijlociu şi inferior </w:t>
            </w:r>
            <w:r w:rsidR="00BB6B12" w:rsidRPr="005D5861">
              <w:rPr>
                <w:rFonts w:ascii="Trebuchet MS" w:hAnsi="Trebuchet MS" w:cs="Arial"/>
                <w:b/>
              </w:rPr>
              <w:t>(judeţ</w:t>
            </w:r>
            <w:r w:rsidR="00BB6B12">
              <w:rPr>
                <w:rFonts w:ascii="Trebuchet MS" w:hAnsi="Trebuchet MS" w:cs="Arial"/>
                <w:b/>
              </w:rPr>
              <w:t>ul</w:t>
            </w:r>
            <w:r w:rsidR="00BB6B12" w:rsidRPr="005D5861">
              <w:rPr>
                <w:rFonts w:ascii="Trebuchet MS" w:hAnsi="Trebuchet MS" w:cs="Arial"/>
                <w:b/>
              </w:rPr>
              <w:t xml:space="preserve"> </w:t>
            </w:r>
            <w:r w:rsidR="00BB6B12">
              <w:rPr>
                <w:rFonts w:ascii="Trebuchet MS" w:hAnsi="Trebuchet MS" w:cs="Arial"/>
                <w:b/>
              </w:rPr>
              <w:t>Caraş Severin)</w:t>
            </w:r>
            <w:r w:rsidR="00BB6B12">
              <w:rPr>
                <w:rFonts w:ascii="Trebuchet MS" w:hAnsi="Trebuchet MS" w:cs="Arial"/>
              </w:rPr>
              <w:t xml:space="preserve">, Cerna – bazin superior şi afluenţi bazin mijlociu şi inferior </w:t>
            </w:r>
            <w:r w:rsidR="00BB6B12" w:rsidRPr="005D5861">
              <w:rPr>
                <w:rFonts w:ascii="Trebuchet MS" w:hAnsi="Trebuchet MS" w:cs="Arial"/>
                <w:b/>
              </w:rPr>
              <w:t>(judeţ</w:t>
            </w:r>
            <w:r w:rsidR="00BB6B12">
              <w:rPr>
                <w:rFonts w:ascii="Trebuchet MS" w:hAnsi="Trebuchet MS" w:cs="Arial"/>
                <w:b/>
              </w:rPr>
              <w:t>ele: Gorj şi</w:t>
            </w:r>
            <w:r w:rsidR="00BB6B12" w:rsidRPr="005D5861">
              <w:rPr>
                <w:rFonts w:ascii="Trebuchet MS" w:hAnsi="Trebuchet MS" w:cs="Arial"/>
                <w:b/>
              </w:rPr>
              <w:t xml:space="preserve"> </w:t>
            </w:r>
            <w:r w:rsidR="00BB6B12">
              <w:rPr>
                <w:rFonts w:ascii="Trebuchet MS" w:hAnsi="Trebuchet MS" w:cs="Arial"/>
                <w:b/>
              </w:rPr>
              <w:t>Caraş Severin)</w:t>
            </w:r>
            <w:r w:rsidR="00BB6B12">
              <w:rPr>
                <w:rFonts w:ascii="Trebuchet MS" w:hAnsi="Trebuchet MS" w:cs="Arial"/>
              </w:rPr>
              <w:t xml:space="preserve">, Dunăre – afluenţii mici aferenţi sectorului amonte S.H. Calafat </w:t>
            </w:r>
            <w:r w:rsidR="00BB6B12" w:rsidRPr="005D5861">
              <w:rPr>
                <w:rFonts w:ascii="Trebuchet MS" w:hAnsi="Trebuchet MS" w:cs="Arial"/>
                <w:b/>
              </w:rPr>
              <w:t>(judeţ</w:t>
            </w:r>
            <w:r w:rsidR="00BB6B12">
              <w:rPr>
                <w:rFonts w:ascii="Trebuchet MS" w:hAnsi="Trebuchet MS" w:cs="Arial"/>
                <w:b/>
              </w:rPr>
              <w:t>ele: Caraş Severin, Mehedinţi şi Dolj)</w:t>
            </w:r>
            <w:r w:rsidR="00BB6B12">
              <w:rPr>
                <w:rFonts w:ascii="Trebuchet MS" w:hAnsi="Trebuchet MS" w:cs="Arial"/>
              </w:rPr>
              <w:t xml:space="preserve">, Desnăţui – bazin superior şi afluenţi bazin mijlociu şi inferior </w:t>
            </w:r>
            <w:r w:rsidR="00BB6B12" w:rsidRPr="005D5861">
              <w:rPr>
                <w:rFonts w:ascii="Trebuchet MS" w:hAnsi="Trebuchet MS" w:cs="Arial"/>
                <w:b/>
              </w:rPr>
              <w:t>(judeţ</w:t>
            </w:r>
            <w:r w:rsidR="00BB6B12">
              <w:rPr>
                <w:rFonts w:ascii="Trebuchet MS" w:hAnsi="Trebuchet MS" w:cs="Arial"/>
                <w:b/>
              </w:rPr>
              <w:t>ele: Mehedinţi şi Dolj)</w:t>
            </w:r>
            <w:r w:rsidR="00BB6B12">
              <w:rPr>
                <w:rFonts w:ascii="Trebuchet MS" w:hAnsi="Trebuchet MS" w:cs="Arial"/>
              </w:rPr>
              <w:t>, Jiu – bazin amonte S.H. Sadu şi afluenţii aferenţi sectorului aval S.H. Sadu – amonte confluenţă cu râul Gilort</w:t>
            </w:r>
            <w:r w:rsidR="00196A40">
              <w:rPr>
                <w:rFonts w:ascii="Trebuchet MS" w:hAnsi="Trebuchet MS" w:cs="Arial"/>
              </w:rPr>
              <w:t xml:space="preserve"> </w:t>
            </w:r>
            <w:r w:rsidR="00196A40" w:rsidRPr="005D5861">
              <w:rPr>
                <w:rFonts w:ascii="Trebuchet MS" w:hAnsi="Trebuchet MS" w:cs="Arial"/>
                <w:b/>
              </w:rPr>
              <w:t>(judeţ</w:t>
            </w:r>
            <w:r w:rsidR="00196A40">
              <w:rPr>
                <w:rFonts w:ascii="Trebuchet MS" w:hAnsi="Trebuchet MS" w:cs="Arial"/>
                <w:b/>
              </w:rPr>
              <w:t>ele: Hunedoara şi Gorj)</w:t>
            </w:r>
            <w:r w:rsidR="00BB6B12">
              <w:rPr>
                <w:rFonts w:ascii="Trebuchet MS" w:hAnsi="Trebuchet MS" w:cs="Arial"/>
              </w:rPr>
              <w:t>, Motru – bazin superior şi afluenţi bazin mijlociu şi inferior</w:t>
            </w:r>
            <w:r w:rsidR="00196A40">
              <w:rPr>
                <w:rFonts w:ascii="Trebuchet MS" w:hAnsi="Trebuchet MS" w:cs="Arial"/>
              </w:rPr>
              <w:t xml:space="preserve"> </w:t>
            </w:r>
            <w:r w:rsidR="00196A40" w:rsidRPr="005D5861">
              <w:rPr>
                <w:rFonts w:ascii="Trebuchet MS" w:hAnsi="Trebuchet MS" w:cs="Arial"/>
                <w:b/>
              </w:rPr>
              <w:t>(judeţ</w:t>
            </w:r>
            <w:r w:rsidR="00196A40">
              <w:rPr>
                <w:rFonts w:ascii="Trebuchet MS" w:hAnsi="Trebuchet MS" w:cs="Arial"/>
                <w:b/>
              </w:rPr>
              <w:t>ele: Gorj şi Mehedinţi)</w:t>
            </w:r>
            <w:r w:rsidR="00BB6B12">
              <w:rPr>
                <w:rFonts w:ascii="Trebuchet MS" w:hAnsi="Trebuchet MS" w:cs="Arial"/>
              </w:rPr>
              <w:t>, Gilort – bazin superior şi afluenţi bazin mijlociu şi inferior</w:t>
            </w:r>
            <w:r w:rsidR="00196A40">
              <w:rPr>
                <w:rFonts w:ascii="Trebuchet MS" w:hAnsi="Trebuchet MS" w:cs="Arial"/>
              </w:rPr>
              <w:t xml:space="preserve"> </w:t>
            </w:r>
            <w:r w:rsidR="00196A40" w:rsidRPr="005D5861">
              <w:rPr>
                <w:rFonts w:ascii="Trebuchet MS" w:hAnsi="Trebuchet MS" w:cs="Arial"/>
                <w:b/>
              </w:rPr>
              <w:t>(judeţ</w:t>
            </w:r>
            <w:r w:rsidR="00196A40">
              <w:rPr>
                <w:rFonts w:ascii="Trebuchet MS" w:hAnsi="Trebuchet MS" w:cs="Arial"/>
                <w:b/>
              </w:rPr>
              <w:t>ul Gorj)</w:t>
            </w:r>
            <w:r w:rsidR="004D37A7">
              <w:rPr>
                <w:rFonts w:ascii="Trebuchet MS" w:hAnsi="Trebuchet MS" w:cs="Arial"/>
                <w:b/>
              </w:rPr>
              <w:t>.</w:t>
            </w:r>
          </w:p>
          <w:p w14:paraId="2E08E37D" w14:textId="37F5A35A" w:rsidR="007E0B49" w:rsidRDefault="007E0B49" w:rsidP="007E0B49">
            <w:pPr>
              <w:rPr>
                <w:rFonts w:ascii="Trebuchet MS" w:hAnsi="Trebuchet MS" w:cs="Arial"/>
                <w:b/>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23.04</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Pr>
                <w:rFonts w:ascii="Trebuchet MS" w:hAnsi="Trebuchet MS" w:cs="Arial"/>
                <w:b/>
                <w:u w:val="single"/>
              </w:rPr>
              <w:t>13</w:t>
            </w:r>
            <w:r w:rsidRPr="000B4AB0">
              <w:rPr>
                <w:rFonts w:ascii="Trebuchet MS" w:hAnsi="Trebuchet MS" w:cs="Arial"/>
                <w:b/>
                <w:u w:val="single"/>
              </w:rPr>
              <w:t xml:space="preserve">:00 – </w:t>
            </w:r>
            <w:r>
              <w:rPr>
                <w:rFonts w:ascii="Trebuchet MS" w:hAnsi="Trebuchet MS" w:cs="Arial"/>
                <w:b/>
                <w:u w:val="single"/>
              </w:rPr>
              <w:t>23.04</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Pr>
                <w:rFonts w:ascii="Trebuchet MS" w:hAnsi="Trebuchet MS" w:cs="Arial"/>
                <w:b/>
                <w:u w:val="single"/>
              </w:rPr>
              <w:t>24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sidRPr="006717E9">
              <w:rPr>
                <w:rFonts w:ascii="Trebuchet MS" w:hAnsi="Trebuchet MS" w:cs="Arial"/>
                <w:bCs/>
              </w:rPr>
              <w:t xml:space="preserve"> </w:t>
            </w:r>
            <w:r>
              <w:rPr>
                <w:rFonts w:ascii="Trebuchet MS" w:hAnsi="Trebuchet MS" w:cs="Arial"/>
                <w:bCs/>
              </w:rPr>
              <w:t xml:space="preserve">Timiş – bazin amonte S.H. Teregova şi afluenţii aferenţi sectorului aval S.H. Teregova </w:t>
            </w:r>
            <w:r>
              <w:rPr>
                <w:rFonts w:ascii="Trebuchet MS" w:hAnsi="Trebuchet MS" w:cs="Arial"/>
                <w:bCs/>
              </w:rPr>
              <w:lastRenderedPageBreak/>
              <w:t xml:space="preserve">– amonte S.H. </w:t>
            </w:r>
            <w:r w:rsidR="007B26E2">
              <w:rPr>
                <w:rFonts w:ascii="Trebuchet MS" w:hAnsi="Trebuchet MS" w:cs="Arial"/>
                <w:bCs/>
              </w:rPr>
              <w:t xml:space="preserve">Lugoj </w:t>
            </w:r>
            <w:r w:rsidR="007B26E2" w:rsidRPr="005D5861">
              <w:rPr>
                <w:rFonts w:ascii="Trebuchet MS" w:hAnsi="Trebuchet MS" w:cs="Arial"/>
                <w:b/>
              </w:rPr>
              <w:t>(judeţ</w:t>
            </w:r>
            <w:r w:rsidR="007B26E2">
              <w:rPr>
                <w:rFonts w:ascii="Trebuchet MS" w:hAnsi="Trebuchet MS" w:cs="Arial"/>
                <w:b/>
              </w:rPr>
              <w:t>ele:</w:t>
            </w:r>
            <w:r w:rsidR="007B26E2" w:rsidRPr="005D5861">
              <w:rPr>
                <w:rFonts w:ascii="Trebuchet MS" w:hAnsi="Trebuchet MS" w:cs="Arial"/>
                <w:b/>
              </w:rPr>
              <w:t xml:space="preserve"> </w:t>
            </w:r>
            <w:r w:rsidR="007B26E2">
              <w:rPr>
                <w:rFonts w:ascii="Trebuchet MS" w:hAnsi="Trebuchet MS" w:cs="Arial"/>
                <w:b/>
              </w:rPr>
              <w:t>Caraş Severin şi Timiş)</w:t>
            </w:r>
            <w:r>
              <w:rPr>
                <w:rFonts w:ascii="Trebuchet MS" w:hAnsi="Trebuchet MS" w:cs="Arial"/>
                <w:bCs/>
              </w:rPr>
              <w:t xml:space="preserve">, </w:t>
            </w:r>
            <w:r w:rsidR="009A10B7">
              <w:rPr>
                <w:rFonts w:ascii="Trebuchet MS" w:hAnsi="Trebuchet MS" w:cs="Arial"/>
                <w:bCs/>
              </w:rPr>
              <w:t xml:space="preserve">Bârzava – bazin amonte S.H. Moniom, </w:t>
            </w:r>
            <w:r w:rsidR="0022384F">
              <w:rPr>
                <w:rFonts w:ascii="Trebuchet MS" w:hAnsi="Trebuchet MS" w:cs="Arial"/>
                <w:bCs/>
              </w:rPr>
              <w:t xml:space="preserve">Caraş – bazin superior şi afluenţi bazin mijlociu şi inferior </w:t>
            </w:r>
            <w:r w:rsidR="0022384F" w:rsidRPr="005D5861">
              <w:rPr>
                <w:rFonts w:ascii="Trebuchet MS" w:hAnsi="Trebuchet MS" w:cs="Arial"/>
                <w:b/>
              </w:rPr>
              <w:t>(judeţ</w:t>
            </w:r>
            <w:r w:rsidR="0022384F">
              <w:rPr>
                <w:rFonts w:ascii="Trebuchet MS" w:hAnsi="Trebuchet MS" w:cs="Arial"/>
                <w:b/>
              </w:rPr>
              <w:t>ul</w:t>
            </w:r>
            <w:r w:rsidR="0022384F" w:rsidRPr="005D5861">
              <w:rPr>
                <w:rFonts w:ascii="Trebuchet MS" w:hAnsi="Trebuchet MS" w:cs="Arial"/>
                <w:b/>
              </w:rPr>
              <w:t xml:space="preserve"> </w:t>
            </w:r>
            <w:r w:rsidR="0022384F">
              <w:rPr>
                <w:rFonts w:ascii="Trebuchet MS" w:hAnsi="Trebuchet MS" w:cs="Arial"/>
                <w:b/>
              </w:rPr>
              <w:t>Caraş Severin)</w:t>
            </w:r>
            <w:r w:rsidR="0022384F">
              <w:rPr>
                <w:rFonts w:ascii="Trebuchet MS" w:hAnsi="Trebuchet MS" w:cs="Arial"/>
                <w:bCs/>
              </w:rPr>
              <w:t xml:space="preserve">, </w:t>
            </w:r>
            <w:r>
              <w:rPr>
                <w:rFonts w:ascii="Trebuchet MS" w:hAnsi="Trebuchet MS" w:cs="Arial"/>
              </w:rPr>
              <w:t xml:space="preserve">Olt – afluenţii aferenţi sectorului aval confluenţă cu râul Cibin – amonte Ac. Ionești </w:t>
            </w:r>
            <w:r w:rsidRPr="005D5861">
              <w:rPr>
                <w:rFonts w:ascii="Trebuchet MS" w:hAnsi="Trebuchet MS" w:cs="Arial"/>
                <w:b/>
              </w:rPr>
              <w:t>(judeţ</w:t>
            </w:r>
            <w:r>
              <w:rPr>
                <w:rFonts w:ascii="Trebuchet MS" w:hAnsi="Trebuchet MS" w:cs="Arial"/>
                <w:b/>
              </w:rPr>
              <w:t>ele:</w:t>
            </w:r>
            <w:r w:rsidRPr="005D5861">
              <w:rPr>
                <w:rFonts w:ascii="Trebuchet MS" w:hAnsi="Trebuchet MS" w:cs="Arial"/>
                <w:b/>
              </w:rPr>
              <w:t xml:space="preserve"> </w:t>
            </w:r>
            <w:r>
              <w:rPr>
                <w:rFonts w:ascii="Trebuchet MS" w:hAnsi="Trebuchet MS" w:cs="Arial"/>
                <w:b/>
              </w:rPr>
              <w:t xml:space="preserve"> Sibiu, Vâlcea și Argeş</w:t>
            </w:r>
            <w:r w:rsidRPr="005D5861">
              <w:rPr>
                <w:rFonts w:ascii="Trebuchet MS" w:hAnsi="Trebuchet MS" w:cs="Arial"/>
                <w:b/>
              </w:rPr>
              <w:t>)</w:t>
            </w:r>
            <w:r>
              <w:rPr>
                <w:rFonts w:ascii="Trebuchet MS" w:hAnsi="Trebuchet MS" w:cs="Arial"/>
                <w:bCs/>
              </w:rPr>
              <w:t xml:space="preserve">, Olteţ – bazin superior și afluenţi bazin mijlociu </w:t>
            </w:r>
            <w:r w:rsidRPr="005D5861">
              <w:rPr>
                <w:rFonts w:ascii="Trebuchet MS" w:hAnsi="Trebuchet MS" w:cs="Arial"/>
                <w:b/>
              </w:rPr>
              <w:t>(judeţ</w:t>
            </w:r>
            <w:r>
              <w:rPr>
                <w:rFonts w:ascii="Trebuchet MS" w:hAnsi="Trebuchet MS" w:cs="Arial"/>
                <w:b/>
              </w:rPr>
              <w:t>ele:</w:t>
            </w:r>
            <w:r w:rsidRPr="005D5861">
              <w:rPr>
                <w:rFonts w:ascii="Trebuchet MS" w:hAnsi="Trebuchet MS" w:cs="Arial"/>
                <w:b/>
              </w:rPr>
              <w:t xml:space="preserve"> </w:t>
            </w:r>
            <w:r>
              <w:rPr>
                <w:rFonts w:ascii="Trebuchet MS" w:hAnsi="Trebuchet MS" w:cs="Arial"/>
                <w:b/>
              </w:rPr>
              <w:t>Gorj și Vâlcea)</w:t>
            </w:r>
            <w:r>
              <w:rPr>
                <w:rFonts w:ascii="Trebuchet MS" w:hAnsi="Trebuchet MS" w:cs="Arial"/>
                <w:bCs/>
              </w:rPr>
              <w:t xml:space="preserve">, Argeş – bazin superior, Dâmboviţa – bazin superior </w:t>
            </w:r>
            <w:r w:rsidRPr="005D5861">
              <w:rPr>
                <w:rFonts w:ascii="Trebuchet MS" w:hAnsi="Trebuchet MS" w:cs="Arial"/>
                <w:b/>
              </w:rPr>
              <w:t>(judeţ</w:t>
            </w:r>
            <w:r>
              <w:rPr>
                <w:rFonts w:ascii="Trebuchet MS" w:hAnsi="Trebuchet MS" w:cs="Arial"/>
                <w:b/>
              </w:rPr>
              <w:t>ele:</w:t>
            </w:r>
            <w:r w:rsidRPr="005D5861">
              <w:rPr>
                <w:rFonts w:ascii="Trebuchet MS" w:hAnsi="Trebuchet MS" w:cs="Arial"/>
                <w:b/>
              </w:rPr>
              <w:t xml:space="preserve"> </w:t>
            </w:r>
            <w:r>
              <w:rPr>
                <w:rFonts w:ascii="Trebuchet MS" w:hAnsi="Trebuchet MS" w:cs="Arial"/>
                <w:b/>
              </w:rPr>
              <w:t>Argeş și Dâmboviţa).</w:t>
            </w:r>
          </w:p>
          <w:p w14:paraId="660B557F" w14:textId="686AC864" w:rsidR="00D859C9" w:rsidRDefault="003A495A" w:rsidP="00D859C9">
            <w:pPr>
              <w:rPr>
                <w:rFonts w:ascii="Trebuchet MS" w:hAnsi="Trebuchet MS" w:cs="Arial"/>
                <w:b/>
              </w:rPr>
            </w:pPr>
            <w:r>
              <w:rPr>
                <w:rFonts w:ascii="Trebuchet MS" w:hAnsi="Trebuchet MS" w:cs="Arial"/>
                <w:bCs/>
              </w:rPr>
              <w:tab/>
            </w:r>
            <w:r w:rsidR="00D859C9" w:rsidRPr="00070FCC">
              <w:rPr>
                <w:rFonts w:ascii="Trebuchet MS" w:hAnsi="Trebuchet MS" w:cs="Arial"/>
                <w:b/>
              </w:rPr>
              <w:t>Atenţionarea Hidrologică vizează în principal fenomenele de scurgeri importante pe versanţi, torenţi şi pâraie, viituri rapide pe râurile mici cu posibile efecte de inundaţii locale, care se pot produce cu probabilitate și intensitate mai mare pe unele râuri mici din</w:t>
            </w:r>
            <w:r w:rsidR="00D859C9" w:rsidRPr="00070FCC">
              <w:rPr>
                <w:rFonts w:ascii="Trebuchet MS" w:hAnsi="Trebuchet MS" w:cs="Arial"/>
                <w:bCs/>
              </w:rPr>
              <w:t xml:space="preserve"> </w:t>
            </w:r>
            <w:r w:rsidR="00D859C9" w:rsidRPr="001A02C8">
              <w:rPr>
                <w:rFonts w:ascii="Trebuchet MS" w:hAnsi="Trebuchet MS" w:cs="Arial"/>
                <w:b/>
              </w:rPr>
              <w:t xml:space="preserve">judeţele: </w:t>
            </w:r>
            <w:r w:rsidR="00196A40">
              <w:rPr>
                <w:rFonts w:ascii="Trebuchet MS" w:hAnsi="Trebuchet MS" w:cs="Arial"/>
                <w:b/>
              </w:rPr>
              <w:t>Caraş Severin, Gorj şi Mehedinţi</w:t>
            </w:r>
            <w:r w:rsidR="00D859C9" w:rsidRPr="001A02C8">
              <w:rPr>
                <w:rFonts w:ascii="Trebuchet MS" w:hAnsi="Trebuchet MS" w:cs="Arial"/>
                <w:b/>
              </w:rPr>
              <w:t>.</w:t>
            </w:r>
          </w:p>
          <w:p w14:paraId="7EDCBEFB" w14:textId="704158EF" w:rsidR="0043048A" w:rsidRDefault="004A47BC" w:rsidP="00740472">
            <w:pPr>
              <w:rPr>
                <w:rFonts w:ascii="Trebuchet MS" w:hAnsi="Trebuchet MS" w:cs="Arial"/>
                <w:b/>
                <w:bCs/>
              </w:rPr>
            </w:pPr>
            <w:r>
              <w:rPr>
                <w:rFonts w:ascii="Trebuchet MS" w:hAnsi="Trebuchet MS" w:cs="Arial"/>
                <w:bCs/>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75CCAC6B" w14:textId="4C8EEEBA" w:rsidR="00735985"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13E03DFC" w14:textId="1603C25D" w:rsidR="00874C33" w:rsidRPr="000B4AB0" w:rsidRDefault="00AE16D0" w:rsidP="00A7171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1DB2F201" w:rsidR="00AE16D0" w:rsidRPr="00AE16D0" w:rsidRDefault="004C4A3A"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9A10B7">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9A10B7">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070997">
    <w:abstractNumId w:val="1"/>
  </w:num>
  <w:num w:numId="2" w16cid:durableId="203129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442D"/>
    <w:rsid w:val="00005457"/>
    <w:rsid w:val="0000614B"/>
    <w:rsid w:val="000067B6"/>
    <w:rsid w:val="000111F9"/>
    <w:rsid w:val="0001344B"/>
    <w:rsid w:val="00015531"/>
    <w:rsid w:val="0002252C"/>
    <w:rsid w:val="00025000"/>
    <w:rsid w:val="000310CB"/>
    <w:rsid w:val="000327A9"/>
    <w:rsid w:val="00033F38"/>
    <w:rsid w:val="000354A2"/>
    <w:rsid w:val="00036289"/>
    <w:rsid w:val="00040620"/>
    <w:rsid w:val="00042469"/>
    <w:rsid w:val="00043519"/>
    <w:rsid w:val="000501FF"/>
    <w:rsid w:val="0005498F"/>
    <w:rsid w:val="0006309F"/>
    <w:rsid w:val="000636D6"/>
    <w:rsid w:val="00064B83"/>
    <w:rsid w:val="00070FCC"/>
    <w:rsid w:val="000745ED"/>
    <w:rsid w:val="00076C0C"/>
    <w:rsid w:val="0008289E"/>
    <w:rsid w:val="000830FC"/>
    <w:rsid w:val="00083625"/>
    <w:rsid w:val="00090302"/>
    <w:rsid w:val="000913F1"/>
    <w:rsid w:val="00092EE1"/>
    <w:rsid w:val="00093AAE"/>
    <w:rsid w:val="000A16CB"/>
    <w:rsid w:val="000A17C6"/>
    <w:rsid w:val="000B221E"/>
    <w:rsid w:val="000B46DE"/>
    <w:rsid w:val="000B4AB0"/>
    <w:rsid w:val="000B5495"/>
    <w:rsid w:val="000C2438"/>
    <w:rsid w:val="000C54F0"/>
    <w:rsid w:val="000C597D"/>
    <w:rsid w:val="000C776F"/>
    <w:rsid w:val="000D4215"/>
    <w:rsid w:val="000D61E6"/>
    <w:rsid w:val="000E3D0C"/>
    <w:rsid w:val="000E3D1F"/>
    <w:rsid w:val="000E5535"/>
    <w:rsid w:val="000E7B07"/>
    <w:rsid w:val="000F398C"/>
    <w:rsid w:val="000F4100"/>
    <w:rsid w:val="000F648E"/>
    <w:rsid w:val="0010007F"/>
    <w:rsid w:val="00103387"/>
    <w:rsid w:val="00104F0A"/>
    <w:rsid w:val="00107290"/>
    <w:rsid w:val="001112BD"/>
    <w:rsid w:val="001147F1"/>
    <w:rsid w:val="001169F9"/>
    <w:rsid w:val="001177A1"/>
    <w:rsid w:val="001206C5"/>
    <w:rsid w:val="00121C7F"/>
    <w:rsid w:val="001221BB"/>
    <w:rsid w:val="00137AE7"/>
    <w:rsid w:val="00143ACD"/>
    <w:rsid w:val="00147AC6"/>
    <w:rsid w:val="001504F2"/>
    <w:rsid w:val="00150B00"/>
    <w:rsid w:val="001518DD"/>
    <w:rsid w:val="0015249D"/>
    <w:rsid w:val="001554F9"/>
    <w:rsid w:val="00155F74"/>
    <w:rsid w:val="00160735"/>
    <w:rsid w:val="001610AD"/>
    <w:rsid w:val="00164367"/>
    <w:rsid w:val="00167797"/>
    <w:rsid w:val="001701D2"/>
    <w:rsid w:val="001704D8"/>
    <w:rsid w:val="001709B4"/>
    <w:rsid w:val="0017474C"/>
    <w:rsid w:val="00174A63"/>
    <w:rsid w:val="0017610E"/>
    <w:rsid w:val="001770C1"/>
    <w:rsid w:val="00177AD1"/>
    <w:rsid w:val="0018045B"/>
    <w:rsid w:val="0018181C"/>
    <w:rsid w:val="00181FE8"/>
    <w:rsid w:val="00184FF9"/>
    <w:rsid w:val="001852B8"/>
    <w:rsid w:val="00187C42"/>
    <w:rsid w:val="00191916"/>
    <w:rsid w:val="001926CC"/>
    <w:rsid w:val="00193F80"/>
    <w:rsid w:val="00194A92"/>
    <w:rsid w:val="00195763"/>
    <w:rsid w:val="00196A40"/>
    <w:rsid w:val="00197C0D"/>
    <w:rsid w:val="001A02C8"/>
    <w:rsid w:val="001A1155"/>
    <w:rsid w:val="001A313F"/>
    <w:rsid w:val="001A433F"/>
    <w:rsid w:val="001A6B14"/>
    <w:rsid w:val="001B0B61"/>
    <w:rsid w:val="001B3F0E"/>
    <w:rsid w:val="001B47C8"/>
    <w:rsid w:val="001B5B18"/>
    <w:rsid w:val="001B7402"/>
    <w:rsid w:val="001C0B2C"/>
    <w:rsid w:val="001C1576"/>
    <w:rsid w:val="001C2B1B"/>
    <w:rsid w:val="001C320D"/>
    <w:rsid w:val="001C587D"/>
    <w:rsid w:val="001D3616"/>
    <w:rsid w:val="001D4D2C"/>
    <w:rsid w:val="001D673F"/>
    <w:rsid w:val="001F3126"/>
    <w:rsid w:val="001F44E9"/>
    <w:rsid w:val="001F5198"/>
    <w:rsid w:val="001F5872"/>
    <w:rsid w:val="001F788E"/>
    <w:rsid w:val="00201221"/>
    <w:rsid w:val="00206C01"/>
    <w:rsid w:val="00207371"/>
    <w:rsid w:val="00207E85"/>
    <w:rsid w:val="00210E95"/>
    <w:rsid w:val="00212A77"/>
    <w:rsid w:val="002136A2"/>
    <w:rsid w:val="00213B32"/>
    <w:rsid w:val="00214028"/>
    <w:rsid w:val="0021794F"/>
    <w:rsid w:val="00217EC0"/>
    <w:rsid w:val="0022384F"/>
    <w:rsid w:val="002300FB"/>
    <w:rsid w:val="00234201"/>
    <w:rsid w:val="002402DA"/>
    <w:rsid w:val="00241E96"/>
    <w:rsid w:val="0024395D"/>
    <w:rsid w:val="00244B65"/>
    <w:rsid w:val="002451FB"/>
    <w:rsid w:val="0024715E"/>
    <w:rsid w:val="002550A5"/>
    <w:rsid w:val="0025703A"/>
    <w:rsid w:val="002611BD"/>
    <w:rsid w:val="00261252"/>
    <w:rsid w:val="00264C22"/>
    <w:rsid w:val="00267CFB"/>
    <w:rsid w:val="00271E46"/>
    <w:rsid w:val="00272509"/>
    <w:rsid w:val="00276289"/>
    <w:rsid w:val="002765F6"/>
    <w:rsid w:val="002810AA"/>
    <w:rsid w:val="00282974"/>
    <w:rsid w:val="00285DAD"/>
    <w:rsid w:val="00290471"/>
    <w:rsid w:val="00291EAA"/>
    <w:rsid w:val="002928A6"/>
    <w:rsid w:val="00296B17"/>
    <w:rsid w:val="0029722F"/>
    <w:rsid w:val="00297ACE"/>
    <w:rsid w:val="002A74EF"/>
    <w:rsid w:val="002B04E2"/>
    <w:rsid w:val="002B2304"/>
    <w:rsid w:val="002C009D"/>
    <w:rsid w:val="002C3E49"/>
    <w:rsid w:val="002D1B2A"/>
    <w:rsid w:val="002D4306"/>
    <w:rsid w:val="002D565A"/>
    <w:rsid w:val="002E05FA"/>
    <w:rsid w:val="002E2A42"/>
    <w:rsid w:val="002E4F52"/>
    <w:rsid w:val="002F14C3"/>
    <w:rsid w:val="002F4190"/>
    <w:rsid w:val="002F50AB"/>
    <w:rsid w:val="002F62BC"/>
    <w:rsid w:val="002F7CA5"/>
    <w:rsid w:val="00300FCC"/>
    <w:rsid w:val="00303EC2"/>
    <w:rsid w:val="0030710A"/>
    <w:rsid w:val="00310446"/>
    <w:rsid w:val="00315364"/>
    <w:rsid w:val="00321B4A"/>
    <w:rsid w:val="00332630"/>
    <w:rsid w:val="00334180"/>
    <w:rsid w:val="0033593F"/>
    <w:rsid w:val="00336A28"/>
    <w:rsid w:val="003430AF"/>
    <w:rsid w:val="00354326"/>
    <w:rsid w:val="00356E64"/>
    <w:rsid w:val="003601D8"/>
    <w:rsid w:val="003638BD"/>
    <w:rsid w:val="00365258"/>
    <w:rsid w:val="00370E2B"/>
    <w:rsid w:val="0037622D"/>
    <w:rsid w:val="003767DE"/>
    <w:rsid w:val="0038082A"/>
    <w:rsid w:val="003914AA"/>
    <w:rsid w:val="00392544"/>
    <w:rsid w:val="003948D1"/>
    <w:rsid w:val="003A0CA0"/>
    <w:rsid w:val="003A2BE3"/>
    <w:rsid w:val="003A2DE3"/>
    <w:rsid w:val="003A495A"/>
    <w:rsid w:val="003A5E16"/>
    <w:rsid w:val="003A5ED5"/>
    <w:rsid w:val="003C73B6"/>
    <w:rsid w:val="003D4F01"/>
    <w:rsid w:val="003E033A"/>
    <w:rsid w:val="003E225F"/>
    <w:rsid w:val="003F0E85"/>
    <w:rsid w:val="003F5ED1"/>
    <w:rsid w:val="003F77E7"/>
    <w:rsid w:val="004035E5"/>
    <w:rsid w:val="0041729C"/>
    <w:rsid w:val="004175B8"/>
    <w:rsid w:val="00421508"/>
    <w:rsid w:val="00424A44"/>
    <w:rsid w:val="00430133"/>
    <w:rsid w:val="0043048A"/>
    <w:rsid w:val="00431D85"/>
    <w:rsid w:val="00432604"/>
    <w:rsid w:val="004466B6"/>
    <w:rsid w:val="0045134F"/>
    <w:rsid w:val="00457E97"/>
    <w:rsid w:val="004622A3"/>
    <w:rsid w:val="00465762"/>
    <w:rsid w:val="0046627C"/>
    <w:rsid w:val="00467483"/>
    <w:rsid w:val="004717C7"/>
    <w:rsid w:val="00472318"/>
    <w:rsid w:val="004740D9"/>
    <w:rsid w:val="00480173"/>
    <w:rsid w:val="0048094C"/>
    <w:rsid w:val="00482EF6"/>
    <w:rsid w:val="00483421"/>
    <w:rsid w:val="00485DE2"/>
    <w:rsid w:val="00491735"/>
    <w:rsid w:val="00492506"/>
    <w:rsid w:val="0049395D"/>
    <w:rsid w:val="004979AC"/>
    <w:rsid w:val="004A00D8"/>
    <w:rsid w:val="004A47BC"/>
    <w:rsid w:val="004B3220"/>
    <w:rsid w:val="004B7417"/>
    <w:rsid w:val="004B742D"/>
    <w:rsid w:val="004C0CE7"/>
    <w:rsid w:val="004C0D25"/>
    <w:rsid w:val="004C10D0"/>
    <w:rsid w:val="004C1921"/>
    <w:rsid w:val="004C269E"/>
    <w:rsid w:val="004C27C4"/>
    <w:rsid w:val="004C30D9"/>
    <w:rsid w:val="004C4A3A"/>
    <w:rsid w:val="004C502D"/>
    <w:rsid w:val="004C7186"/>
    <w:rsid w:val="004C773D"/>
    <w:rsid w:val="004D25C7"/>
    <w:rsid w:val="004D37A7"/>
    <w:rsid w:val="004D4B2F"/>
    <w:rsid w:val="004D63D4"/>
    <w:rsid w:val="004E594A"/>
    <w:rsid w:val="004E6007"/>
    <w:rsid w:val="004F29D1"/>
    <w:rsid w:val="004F7BA4"/>
    <w:rsid w:val="0050379A"/>
    <w:rsid w:val="00506401"/>
    <w:rsid w:val="00511B4B"/>
    <w:rsid w:val="005151AF"/>
    <w:rsid w:val="005156CC"/>
    <w:rsid w:val="00524E92"/>
    <w:rsid w:val="0052529F"/>
    <w:rsid w:val="0053019F"/>
    <w:rsid w:val="0053065D"/>
    <w:rsid w:val="00531F0A"/>
    <w:rsid w:val="005420F2"/>
    <w:rsid w:val="00542A69"/>
    <w:rsid w:val="00542ED4"/>
    <w:rsid w:val="00550AEE"/>
    <w:rsid w:val="00554470"/>
    <w:rsid w:val="00556BA0"/>
    <w:rsid w:val="0055708F"/>
    <w:rsid w:val="00560BAE"/>
    <w:rsid w:val="0056525F"/>
    <w:rsid w:val="005678B3"/>
    <w:rsid w:val="005703AE"/>
    <w:rsid w:val="00574CE2"/>
    <w:rsid w:val="00584CBB"/>
    <w:rsid w:val="0058661B"/>
    <w:rsid w:val="005A0A2A"/>
    <w:rsid w:val="005A0CA5"/>
    <w:rsid w:val="005A139B"/>
    <w:rsid w:val="005A2278"/>
    <w:rsid w:val="005A359B"/>
    <w:rsid w:val="005A4985"/>
    <w:rsid w:val="005A55C1"/>
    <w:rsid w:val="005A7533"/>
    <w:rsid w:val="005B233D"/>
    <w:rsid w:val="005B3666"/>
    <w:rsid w:val="005B685B"/>
    <w:rsid w:val="005C47FC"/>
    <w:rsid w:val="005C5AC3"/>
    <w:rsid w:val="005D3981"/>
    <w:rsid w:val="005D4E23"/>
    <w:rsid w:val="005D5861"/>
    <w:rsid w:val="005E0181"/>
    <w:rsid w:val="005E1DAE"/>
    <w:rsid w:val="005E1F32"/>
    <w:rsid w:val="00600E77"/>
    <w:rsid w:val="006054B6"/>
    <w:rsid w:val="00605714"/>
    <w:rsid w:val="006078F2"/>
    <w:rsid w:val="006102A2"/>
    <w:rsid w:val="006131C0"/>
    <w:rsid w:val="00621873"/>
    <w:rsid w:val="00621A7C"/>
    <w:rsid w:val="00624751"/>
    <w:rsid w:val="00625215"/>
    <w:rsid w:val="00635E4F"/>
    <w:rsid w:val="006470D9"/>
    <w:rsid w:val="00651235"/>
    <w:rsid w:val="00655AB6"/>
    <w:rsid w:val="00657166"/>
    <w:rsid w:val="00660C41"/>
    <w:rsid w:val="006616ED"/>
    <w:rsid w:val="00663DB6"/>
    <w:rsid w:val="00667108"/>
    <w:rsid w:val="00670562"/>
    <w:rsid w:val="00670CAE"/>
    <w:rsid w:val="006717E9"/>
    <w:rsid w:val="00674066"/>
    <w:rsid w:val="00675D6F"/>
    <w:rsid w:val="00681595"/>
    <w:rsid w:val="00681A5E"/>
    <w:rsid w:val="00684C15"/>
    <w:rsid w:val="00686223"/>
    <w:rsid w:val="00692494"/>
    <w:rsid w:val="0069368E"/>
    <w:rsid w:val="00697307"/>
    <w:rsid w:val="006A2069"/>
    <w:rsid w:val="006A2F20"/>
    <w:rsid w:val="006A557B"/>
    <w:rsid w:val="006A58DA"/>
    <w:rsid w:val="006A651C"/>
    <w:rsid w:val="006B205B"/>
    <w:rsid w:val="006B4616"/>
    <w:rsid w:val="006B4EF8"/>
    <w:rsid w:val="006B7B15"/>
    <w:rsid w:val="006C1F1E"/>
    <w:rsid w:val="006C5DC2"/>
    <w:rsid w:val="006C6933"/>
    <w:rsid w:val="006D39E0"/>
    <w:rsid w:val="006D3C49"/>
    <w:rsid w:val="006D65DB"/>
    <w:rsid w:val="006D74BF"/>
    <w:rsid w:val="006E52F0"/>
    <w:rsid w:val="006E78D5"/>
    <w:rsid w:val="007007C5"/>
    <w:rsid w:val="007038E9"/>
    <w:rsid w:val="00706DC5"/>
    <w:rsid w:val="00712B19"/>
    <w:rsid w:val="00713A19"/>
    <w:rsid w:val="00715A88"/>
    <w:rsid w:val="00716AB1"/>
    <w:rsid w:val="00725986"/>
    <w:rsid w:val="00725A34"/>
    <w:rsid w:val="0072647A"/>
    <w:rsid w:val="00726C00"/>
    <w:rsid w:val="00733A8C"/>
    <w:rsid w:val="00735985"/>
    <w:rsid w:val="00740472"/>
    <w:rsid w:val="00741199"/>
    <w:rsid w:val="00742078"/>
    <w:rsid w:val="0074480D"/>
    <w:rsid w:val="00744816"/>
    <w:rsid w:val="00756A23"/>
    <w:rsid w:val="00756D13"/>
    <w:rsid w:val="007645C1"/>
    <w:rsid w:val="0076721B"/>
    <w:rsid w:val="00770B28"/>
    <w:rsid w:val="00770FDE"/>
    <w:rsid w:val="00772235"/>
    <w:rsid w:val="00772D81"/>
    <w:rsid w:val="007736FD"/>
    <w:rsid w:val="007755AF"/>
    <w:rsid w:val="00782A7F"/>
    <w:rsid w:val="00787B99"/>
    <w:rsid w:val="0079014D"/>
    <w:rsid w:val="00791B1B"/>
    <w:rsid w:val="0079288B"/>
    <w:rsid w:val="00795B81"/>
    <w:rsid w:val="00796F15"/>
    <w:rsid w:val="007A05D3"/>
    <w:rsid w:val="007A3FBE"/>
    <w:rsid w:val="007A56BB"/>
    <w:rsid w:val="007A64FE"/>
    <w:rsid w:val="007A6AF2"/>
    <w:rsid w:val="007A7D63"/>
    <w:rsid w:val="007B10AD"/>
    <w:rsid w:val="007B24FF"/>
    <w:rsid w:val="007B26E2"/>
    <w:rsid w:val="007B6382"/>
    <w:rsid w:val="007C6E2F"/>
    <w:rsid w:val="007D3AFB"/>
    <w:rsid w:val="007D4A5C"/>
    <w:rsid w:val="007D4C04"/>
    <w:rsid w:val="007E0B49"/>
    <w:rsid w:val="007E4301"/>
    <w:rsid w:val="007E5366"/>
    <w:rsid w:val="007F1AEA"/>
    <w:rsid w:val="007F61DE"/>
    <w:rsid w:val="00801194"/>
    <w:rsid w:val="0080164D"/>
    <w:rsid w:val="00807C1C"/>
    <w:rsid w:val="00812021"/>
    <w:rsid w:val="0081294B"/>
    <w:rsid w:val="0081504B"/>
    <w:rsid w:val="00817B12"/>
    <w:rsid w:val="008257F0"/>
    <w:rsid w:val="00825B85"/>
    <w:rsid w:val="00833510"/>
    <w:rsid w:val="00833A8E"/>
    <w:rsid w:val="00834E25"/>
    <w:rsid w:val="00843268"/>
    <w:rsid w:val="00846231"/>
    <w:rsid w:val="008507D9"/>
    <w:rsid w:val="00851925"/>
    <w:rsid w:val="00851B98"/>
    <w:rsid w:val="00851E45"/>
    <w:rsid w:val="0085287C"/>
    <w:rsid w:val="00852CE1"/>
    <w:rsid w:val="0086389A"/>
    <w:rsid w:val="00871F9C"/>
    <w:rsid w:val="008724D8"/>
    <w:rsid w:val="00872DA2"/>
    <w:rsid w:val="00874C33"/>
    <w:rsid w:val="00875A91"/>
    <w:rsid w:val="008762F1"/>
    <w:rsid w:val="008772CA"/>
    <w:rsid w:val="00880D0E"/>
    <w:rsid w:val="00885B11"/>
    <w:rsid w:val="0088731F"/>
    <w:rsid w:val="0089694F"/>
    <w:rsid w:val="008A1750"/>
    <w:rsid w:val="008A29E8"/>
    <w:rsid w:val="008A4985"/>
    <w:rsid w:val="008A4F00"/>
    <w:rsid w:val="008A55AD"/>
    <w:rsid w:val="008A5E45"/>
    <w:rsid w:val="008A6539"/>
    <w:rsid w:val="008A6D50"/>
    <w:rsid w:val="008B1472"/>
    <w:rsid w:val="008B2C33"/>
    <w:rsid w:val="008B3912"/>
    <w:rsid w:val="008B3CE9"/>
    <w:rsid w:val="008B4AB6"/>
    <w:rsid w:val="008C2933"/>
    <w:rsid w:val="008C7811"/>
    <w:rsid w:val="008D086D"/>
    <w:rsid w:val="008D181E"/>
    <w:rsid w:val="008D246C"/>
    <w:rsid w:val="008E2278"/>
    <w:rsid w:val="008E5CEE"/>
    <w:rsid w:val="008E6EF0"/>
    <w:rsid w:val="008F3EA0"/>
    <w:rsid w:val="008F4165"/>
    <w:rsid w:val="008F535F"/>
    <w:rsid w:val="0090061B"/>
    <w:rsid w:val="0090741D"/>
    <w:rsid w:val="00910C87"/>
    <w:rsid w:val="009117BB"/>
    <w:rsid w:val="0091429A"/>
    <w:rsid w:val="009142A5"/>
    <w:rsid w:val="009203B6"/>
    <w:rsid w:val="00920812"/>
    <w:rsid w:val="009214EE"/>
    <w:rsid w:val="0092212D"/>
    <w:rsid w:val="009223A0"/>
    <w:rsid w:val="00926BC7"/>
    <w:rsid w:val="00930C5F"/>
    <w:rsid w:val="00934765"/>
    <w:rsid w:val="009378B8"/>
    <w:rsid w:val="0094224D"/>
    <w:rsid w:val="00943FBB"/>
    <w:rsid w:val="00947570"/>
    <w:rsid w:val="00955DD2"/>
    <w:rsid w:val="009564D8"/>
    <w:rsid w:val="00966457"/>
    <w:rsid w:val="00967083"/>
    <w:rsid w:val="00967B5F"/>
    <w:rsid w:val="00973692"/>
    <w:rsid w:val="0097686B"/>
    <w:rsid w:val="00976D53"/>
    <w:rsid w:val="009807EA"/>
    <w:rsid w:val="00985740"/>
    <w:rsid w:val="00992450"/>
    <w:rsid w:val="00994BDC"/>
    <w:rsid w:val="00997F5D"/>
    <w:rsid w:val="009A07D7"/>
    <w:rsid w:val="009A10B7"/>
    <w:rsid w:val="009A3DB1"/>
    <w:rsid w:val="009A7207"/>
    <w:rsid w:val="009B480A"/>
    <w:rsid w:val="009C0F24"/>
    <w:rsid w:val="009C3851"/>
    <w:rsid w:val="009C5EA9"/>
    <w:rsid w:val="009C7918"/>
    <w:rsid w:val="009D121E"/>
    <w:rsid w:val="009D1BBC"/>
    <w:rsid w:val="009D3A56"/>
    <w:rsid w:val="009D4B22"/>
    <w:rsid w:val="009E6BBE"/>
    <w:rsid w:val="009E6C1E"/>
    <w:rsid w:val="009E725A"/>
    <w:rsid w:val="009E7CBE"/>
    <w:rsid w:val="009F2910"/>
    <w:rsid w:val="009F30B7"/>
    <w:rsid w:val="009F4E8D"/>
    <w:rsid w:val="00A00974"/>
    <w:rsid w:val="00A00B82"/>
    <w:rsid w:val="00A02355"/>
    <w:rsid w:val="00A0543D"/>
    <w:rsid w:val="00A0719A"/>
    <w:rsid w:val="00A16404"/>
    <w:rsid w:val="00A30B56"/>
    <w:rsid w:val="00A30EA6"/>
    <w:rsid w:val="00A3423C"/>
    <w:rsid w:val="00A3638B"/>
    <w:rsid w:val="00A37A79"/>
    <w:rsid w:val="00A4157E"/>
    <w:rsid w:val="00A433B2"/>
    <w:rsid w:val="00A50706"/>
    <w:rsid w:val="00A51279"/>
    <w:rsid w:val="00A52A36"/>
    <w:rsid w:val="00A60C2A"/>
    <w:rsid w:val="00A623C4"/>
    <w:rsid w:val="00A63811"/>
    <w:rsid w:val="00A64758"/>
    <w:rsid w:val="00A64818"/>
    <w:rsid w:val="00A64D83"/>
    <w:rsid w:val="00A65FEC"/>
    <w:rsid w:val="00A67D69"/>
    <w:rsid w:val="00A70914"/>
    <w:rsid w:val="00A71711"/>
    <w:rsid w:val="00A72E6B"/>
    <w:rsid w:val="00A76510"/>
    <w:rsid w:val="00A81707"/>
    <w:rsid w:val="00A82304"/>
    <w:rsid w:val="00A83D35"/>
    <w:rsid w:val="00A858FE"/>
    <w:rsid w:val="00A85ED2"/>
    <w:rsid w:val="00A92275"/>
    <w:rsid w:val="00A95DD5"/>
    <w:rsid w:val="00A9688B"/>
    <w:rsid w:val="00AA2034"/>
    <w:rsid w:val="00AB24C0"/>
    <w:rsid w:val="00AB3068"/>
    <w:rsid w:val="00AB480C"/>
    <w:rsid w:val="00AB4ACA"/>
    <w:rsid w:val="00AC5203"/>
    <w:rsid w:val="00AD4F8B"/>
    <w:rsid w:val="00AE16D0"/>
    <w:rsid w:val="00AE3E02"/>
    <w:rsid w:val="00AF0844"/>
    <w:rsid w:val="00AF1A3B"/>
    <w:rsid w:val="00AF6403"/>
    <w:rsid w:val="00B0461F"/>
    <w:rsid w:val="00B0519B"/>
    <w:rsid w:val="00B114FF"/>
    <w:rsid w:val="00B133B2"/>
    <w:rsid w:val="00B166C8"/>
    <w:rsid w:val="00B171C7"/>
    <w:rsid w:val="00B22822"/>
    <w:rsid w:val="00B244BF"/>
    <w:rsid w:val="00B247FC"/>
    <w:rsid w:val="00B26041"/>
    <w:rsid w:val="00B30D92"/>
    <w:rsid w:val="00B4454E"/>
    <w:rsid w:val="00B55A4F"/>
    <w:rsid w:val="00B64C89"/>
    <w:rsid w:val="00B702C5"/>
    <w:rsid w:val="00B81F0A"/>
    <w:rsid w:val="00B823A2"/>
    <w:rsid w:val="00B836F9"/>
    <w:rsid w:val="00B83F02"/>
    <w:rsid w:val="00B87387"/>
    <w:rsid w:val="00B87C1F"/>
    <w:rsid w:val="00B922E3"/>
    <w:rsid w:val="00B92F3B"/>
    <w:rsid w:val="00B93D07"/>
    <w:rsid w:val="00B9740C"/>
    <w:rsid w:val="00BA1E6B"/>
    <w:rsid w:val="00BA795A"/>
    <w:rsid w:val="00BB1DB2"/>
    <w:rsid w:val="00BB486E"/>
    <w:rsid w:val="00BB6B12"/>
    <w:rsid w:val="00BC0241"/>
    <w:rsid w:val="00BC4DD8"/>
    <w:rsid w:val="00BD1CD4"/>
    <w:rsid w:val="00BD7E45"/>
    <w:rsid w:val="00BE0746"/>
    <w:rsid w:val="00BE4217"/>
    <w:rsid w:val="00BE4B47"/>
    <w:rsid w:val="00BF19D7"/>
    <w:rsid w:val="00BF2287"/>
    <w:rsid w:val="00BF31D7"/>
    <w:rsid w:val="00BF7515"/>
    <w:rsid w:val="00C010D7"/>
    <w:rsid w:val="00C1101D"/>
    <w:rsid w:val="00C11182"/>
    <w:rsid w:val="00C1236D"/>
    <w:rsid w:val="00C23CB9"/>
    <w:rsid w:val="00C2787B"/>
    <w:rsid w:val="00C304D2"/>
    <w:rsid w:val="00C3200D"/>
    <w:rsid w:val="00C323AA"/>
    <w:rsid w:val="00C32918"/>
    <w:rsid w:val="00C330C0"/>
    <w:rsid w:val="00C36582"/>
    <w:rsid w:val="00C37B15"/>
    <w:rsid w:val="00C40562"/>
    <w:rsid w:val="00C47892"/>
    <w:rsid w:val="00C525EB"/>
    <w:rsid w:val="00C53D3E"/>
    <w:rsid w:val="00C54C56"/>
    <w:rsid w:val="00C573F6"/>
    <w:rsid w:val="00C62B52"/>
    <w:rsid w:val="00C67AE9"/>
    <w:rsid w:val="00C7152C"/>
    <w:rsid w:val="00C73896"/>
    <w:rsid w:val="00C74649"/>
    <w:rsid w:val="00C75E3E"/>
    <w:rsid w:val="00C7644B"/>
    <w:rsid w:val="00C84258"/>
    <w:rsid w:val="00C86AF6"/>
    <w:rsid w:val="00C9047A"/>
    <w:rsid w:val="00C9312A"/>
    <w:rsid w:val="00C93F8C"/>
    <w:rsid w:val="00C95427"/>
    <w:rsid w:val="00C95D73"/>
    <w:rsid w:val="00CA1380"/>
    <w:rsid w:val="00CA2C81"/>
    <w:rsid w:val="00CA4712"/>
    <w:rsid w:val="00CB2923"/>
    <w:rsid w:val="00CB3028"/>
    <w:rsid w:val="00CB4713"/>
    <w:rsid w:val="00CB78CC"/>
    <w:rsid w:val="00CB7E0E"/>
    <w:rsid w:val="00CC04B5"/>
    <w:rsid w:val="00CC2690"/>
    <w:rsid w:val="00CC4C38"/>
    <w:rsid w:val="00CC6193"/>
    <w:rsid w:val="00CD34B0"/>
    <w:rsid w:val="00CD61D3"/>
    <w:rsid w:val="00CE1A48"/>
    <w:rsid w:val="00CE64DA"/>
    <w:rsid w:val="00CF22B5"/>
    <w:rsid w:val="00CF571A"/>
    <w:rsid w:val="00CF6B76"/>
    <w:rsid w:val="00D000BA"/>
    <w:rsid w:val="00D0180C"/>
    <w:rsid w:val="00D024E2"/>
    <w:rsid w:val="00D028A1"/>
    <w:rsid w:val="00D04CB9"/>
    <w:rsid w:val="00D04E85"/>
    <w:rsid w:val="00D06AE8"/>
    <w:rsid w:val="00D108A1"/>
    <w:rsid w:val="00D1425D"/>
    <w:rsid w:val="00D17B7B"/>
    <w:rsid w:val="00D22E01"/>
    <w:rsid w:val="00D354A2"/>
    <w:rsid w:val="00D356FA"/>
    <w:rsid w:val="00D3625B"/>
    <w:rsid w:val="00D40365"/>
    <w:rsid w:val="00D410FF"/>
    <w:rsid w:val="00D47B9E"/>
    <w:rsid w:val="00D500C4"/>
    <w:rsid w:val="00D50F04"/>
    <w:rsid w:val="00D52A2E"/>
    <w:rsid w:val="00D56CA8"/>
    <w:rsid w:val="00D57826"/>
    <w:rsid w:val="00D62259"/>
    <w:rsid w:val="00D72F44"/>
    <w:rsid w:val="00D81269"/>
    <w:rsid w:val="00D8381D"/>
    <w:rsid w:val="00D859C9"/>
    <w:rsid w:val="00D87FE1"/>
    <w:rsid w:val="00D914D8"/>
    <w:rsid w:val="00D91DD4"/>
    <w:rsid w:val="00D968A8"/>
    <w:rsid w:val="00DA33E7"/>
    <w:rsid w:val="00DA4878"/>
    <w:rsid w:val="00DB6577"/>
    <w:rsid w:val="00DC0241"/>
    <w:rsid w:val="00DC3099"/>
    <w:rsid w:val="00DC4C63"/>
    <w:rsid w:val="00DC6FEF"/>
    <w:rsid w:val="00DD3455"/>
    <w:rsid w:val="00DD4A4B"/>
    <w:rsid w:val="00DD5CA4"/>
    <w:rsid w:val="00DD7122"/>
    <w:rsid w:val="00DD71B4"/>
    <w:rsid w:val="00DE1954"/>
    <w:rsid w:val="00DE297A"/>
    <w:rsid w:val="00DE2A40"/>
    <w:rsid w:val="00DE3387"/>
    <w:rsid w:val="00DE69F5"/>
    <w:rsid w:val="00DE7831"/>
    <w:rsid w:val="00DE792C"/>
    <w:rsid w:val="00DF3D63"/>
    <w:rsid w:val="00DF4EFA"/>
    <w:rsid w:val="00DF5149"/>
    <w:rsid w:val="00DF6789"/>
    <w:rsid w:val="00E043B3"/>
    <w:rsid w:val="00E138D0"/>
    <w:rsid w:val="00E23A70"/>
    <w:rsid w:val="00E23C70"/>
    <w:rsid w:val="00E2653E"/>
    <w:rsid w:val="00E2784A"/>
    <w:rsid w:val="00E31A2F"/>
    <w:rsid w:val="00E320DC"/>
    <w:rsid w:val="00E32453"/>
    <w:rsid w:val="00E3284C"/>
    <w:rsid w:val="00E33787"/>
    <w:rsid w:val="00E36F35"/>
    <w:rsid w:val="00E373CF"/>
    <w:rsid w:val="00E40D82"/>
    <w:rsid w:val="00E42B88"/>
    <w:rsid w:val="00E458D3"/>
    <w:rsid w:val="00E50209"/>
    <w:rsid w:val="00E5137F"/>
    <w:rsid w:val="00E640C8"/>
    <w:rsid w:val="00E67137"/>
    <w:rsid w:val="00E70105"/>
    <w:rsid w:val="00E73C2D"/>
    <w:rsid w:val="00E828EF"/>
    <w:rsid w:val="00E82CD9"/>
    <w:rsid w:val="00E84F3C"/>
    <w:rsid w:val="00E85ECA"/>
    <w:rsid w:val="00E9104F"/>
    <w:rsid w:val="00E9469A"/>
    <w:rsid w:val="00EA1B26"/>
    <w:rsid w:val="00EA5CEB"/>
    <w:rsid w:val="00EA7BE8"/>
    <w:rsid w:val="00EB2472"/>
    <w:rsid w:val="00EB7C04"/>
    <w:rsid w:val="00EC09ED"/>
    <w:rsid w:val="00EC1B34"/>
    <w:rsid w:val="00EC5C60"/>
    <w:rsid w:val="00EC728B"/>
    <w:rsid w:val="00ED2468"/>
    <w:rsid w:val="00ED378F"/>
    <w:rsid w:val="00ED54C7"/>
    <w:rsid w:val="00EF01D7"/>
    <w:rsid w:val="00EF1B6B"/>
    <w:rsid w:val="00EF4FA1"/>
    <w:rsid w:val="00F00128"/>
    <w:rsid w:val="00F04100"/>
    <w:rsid w:val="00F050B5"/>
    <w:rsid w:val="00F05C57"/>
    <w:rsid w:val="00F05D3E"/>
    <w:rsid w:val="00F065DB"/>
    <w:rsid w:val="00F13517"/>
    <w:rsid w:val="00F20684"/>
    <w:rsid w:val="00F217C5"/>
    <w:rsid w:val="00F23BB4"/>
    <w:rsid w:val="00F25178"/>
    <w:rsid w:val="00F32DF1"/>
    <w:rsid w:val="00F33307"/>
    <w:rsid w:val="00F40165"/>
    <w:rsid w:val="00F40464"/>
    <w:rsid w:val="00F40D0C"/>
    <w:rsid w:val="00F43598"/>
    <w:rsid w:val="00F439B6"/>
    <w:rsid w:val="00F45562"/>
    <w:rsid w:val="00F50152"/>
    <w:rsid w:val="00F50505"/>
    <w:rsid w:val="00F514E3"/>
    <w:rsid w:val="00F5172B"/>
    <w:rsid w:val="00F5290F"/>
    <w:rsid w:val="00F53763"/>
    <w:rsid w:val="00F541E8"/>
    <w:rsid w:val="00F62140"/>
    <w:rsid w:val="00F630A5"/>
    <w:rsid w:val="00F653C6"/>
    <w:rsid w:val="00F73B9E"/>
    <w:rsid w:val="00F77172"/>
    <w:rsid w:val="00F80F5F"/>
    <w:rsid w:val="00F844C8"/>
    <w:rsid w:val="00F87FAF"/>
    <w:rsid w:val="00F91F90"/>
    <w:rsid w:val="00F96687"/>
    <w:rsid w:val="00F97BD0"/>
    <w:rsid w:val="00FA2B49"/>
    <w:rsid w:val="00FA3D9C"/>
    <w:rsid w:val="00FA3DB9"/>
    <w:rsid w:val="00FA6FC0"/>
    <w:rsid w:val="00FA7DD4"/>
    <w:rsid w:val="00FB2CD2"/>
    <w:rsid w:val="00FB4DB5"/>
    <w:rsid w:val="00FB5C16"/>
    <w:rsid w:val="00FB6328"/>
    <w:rsid w:val="00FC680E"/>
    <w:rsid w:val="00FC7981"/>
    <w:rsid w:val="00FD33A1"/>
    <w:rsid w:val="00FD407C"/>
    <w:rsid w:val="00FE443E"/>
    <w:rsid w:val="00FE510C"/>
    <w:rsid w:val="00FE51BF"/>
    <w:rsid w:val="00FF2AE2"/>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6D4CC-0B04-480C-89C7-F8B81D08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4686</Characters>
  <Application>Microsoft Office Word</Application>
  <DocSecurity>4</DocSecurity>
  <Lines>39</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Dispecer</cp:lastModifiedBy>
  <cp:revision>2</cp:revision>
  <cp:lastPrinted>2024-09-14T06:37:00Z</cp:lastPrinted>
  <dcterms:created xsi:type="dcterms:W3CDTF">2025-04-23T07:45:00Z</dcterms:created>
  <dcterms:modified xsi:type="dcterms:W3CDTF">2025-04-23T07:45:00Z</dcterms:modified>
</cp:coreProperties>
</file>